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8" w:type="dxa"/>
        <w:tblInd w:w="-147" w:type="dxa"/>
        <w:tblLook w:val="04A0" w:firstRow="1" w:lastRow="0" w:firstColumn="1" w:lastColumn="0" w:noHBand="0" w:noVBand="1"/>
      </w:tblPr>
      <w:tblGrid>
        <w:gridCol w:w="5386"/>
        <w:gridCol w:w="5386"/>
        <w:gridCol w:w="5386"/>
        <w:tblGridChange w:id="0">
          <w:tblGrid>
            <w:gridCol w:w="5386"/>
            <w:gridCol w:w="5386"/>
            <w:gridCol w:w="5386"/>
          </w:tblGrid>
        </w:tblGridChange>
      </w:tblGrid>
      <w:tr w:rsidR="003C6947" w:rsidRPr="00F26089" w14:paraId="7AE39A5C" w14:textId="0E169DE8" w:rsidTr="003C6947">
        <w:tc>
          <w:tcPr>
            <w:tcW w:w="5386" w:type="dxa"/>
          </w:tcPr>
          <w:p w14:paraId="06A3E09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СТО 59012820.29.020.002-2012 </w:t>
            </w:r>
          </w:p>
          <w:p w14:paraId="57EB69A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558848F2" w14:textId="77777777" w:rsidR="003C6947" w:rsidRDefault="003C6947" w:rsidP="003C6947">
            <w:pPr>
              <w:jc w:val="both"/>
              <w:rPr>
                <w:rFonts w:ascii="Arial" w:hAnsi="Arial" w:cs="Arial"/>
                <w:sz w:val="24"/>
                <w:szCs w:val="24"/>
                <w:lang w:val="ru-RU"/>
              </w:rPr>
            </w:pPr>
          </w:p>
          <w:p w14:paraId="43C84B2A" w14:textId="77777777" w:rsidR="003C6947" w:rsidRDefault="003C6947" w:rsidP="003C6947">
            <w:pPr>
              <w:jc w:val="both"/>
              <w:rPr>
                <w:rFonts w:ascii="Arial" w:hAnsi="Arial" w:cs="Arial"/>
                <w:sz w:val="24"/>
                <w:szCs w:val="24"/>
                <w:lang w:val="ru-RU"/>
              </w:rPr>
            </w:pPr>
          </w:p>
          <w:p w14:paraId="5508260C" w14:textId="77777777" w:rsidR="003C6947" w:rsidRDefault="003C6947" w:rsidP="003C6947">
            <w:pPr>
              <w:jc w:val="both"/>
              <w:rPr>
                <w:rFonts w:ascii="Arial" w:hAnsi="Arial" w:cs="Arial"/>
                <w:sz w:val="24"/>
                <w:szCs w:val="24"/>
                <w:lang w:val="ru-RU"/>
              </w:rPr>
            </w:pPr>
          </w:p>
          <w:p w14:paraId="4E5861E0" w14:textId="77777777" w:rsidR="003C6947" w:rsidRDefault="003C6947" w:rsidP="003C6947">
            <w:pPr>
              <w:jc w:val="both"/>
              <w:rPr>
                <w:rFonts w:ascii="Arial" w:hAnsi="Arial" w:cs="Arial"/>
                <w:sz w:val="24"/>
                <w:szCs w:val="24"/>
                <w:lang w:val="ru-RU"/>
              </w:rPr>
            </w:pPr>
          </w:p>
          <w:p w14:paraId="1E443EC4" w14:textId="77777777" w:rsidR="003C6947" w:rsidRDefault="003C6947" w:rsidP="003C6947">
            <w:pPr>
              <w:jc w:val="both"/>
              <w:rPr>
                <w:rFonts w:ascii="Arial" w:hAnsi="Arial" w:cs="Arial"/>
                <w:sz w:val="24"/>
                <w:szCs w:val="24"/>
                <w:lang w:val="ru-RU"/>
              </w:rPr>
            </w:pPr>
          </w:p>
          <w:p w14:paraId="34B0E0C9" w14:textId="77777777" w:rsidR="003C6947" w:rsidRDefault="003C6947" w:rsidP="003C6947">
            <w:pPr>
              <w:jc w:val="both"/>
              <w:rPr>
                <w:rFonts w:ascii="Arial" w:hAnsi="Arial" w:cs="Arial"/>
                <w:sz w:val="24"/>
                <w:szCs w:val="24"/>
                <w:lang w:val="ru-RU"/>
              </w:rPr>
            </w:pPr>
          </w:p>
          <w:p w14:paraId="4B40A074" w14:textId="77777777" w:rsidR="003C6947" w:rsidRDefault="003C6947" w:rsidP="003C6947">
            <w:pPr>
              <w:jc w:val="both"/>
              <w:rPr>
                <w:rFonts w:ascii="Arial" w:hAnsi="Arial" w:cs="Arial"/>
                <w:sz w:val="24"/>
                <w:szCs w:val="24"/>
                <w:lang w:val="ru-RU"/>
              </w:rPr>
            </w:pPr>
          </w:p>
          <w:p w14:paraId="19FA998A" w14:textId="77777777" w:rsidR="003C6947" w:rsidRDefault="003C6947" w:rsidP="003C6947">
            <w:pPr>
              <w:jc w:val="both"/>
              <w:rPr>
                <w:rFonts w:ascii="Arial" w:hAnsi="Arial" w:cs="Arial"/>
                <w:sz w:val="24"/>
                <w:szCs w:val="24"/>
                <w:lang w:val="ru-RU"/>
              </w:rPr>
            </w:pPr>
          </w:p>
          <w:p w14:paraId="3A7529AF" w14:textId="77777777" w:rsidR="003C6947" w:rsidRDefault="003C6947" w:rsidP="003C6947">
            <w:pPr>
              <w:jc w:val="both"/>
              <w:rPr>
                <w:rFonts w:ascii="Arial" w:hAnsi="Arial" w:cs="Arial"/>
                <w:sz w:val="24"/>
                <w:szCs w:val="24"/>
                <w:lang w:val="ru-RU"/>
              </w:rPr>
            </w:pPr>
          </w:p>
          <w:p w14:paraId="78599C07" w14:textId="77777777" w:rsidR="003C6947" w:rsidRDefault="003C6947" w:rsidP="003C6947">
            <w:pPr>
              <w:jc w:val="both"/>
              <w:rPr>
                <w:rFonts w:ascii="Arial" w:hAnsi="Arial" w:cs="Arial"/>
                <w:sz w:val="24"/>
                <w:szCs w:val="24"/>
                <w:lang w:val="ru-RU"/>
              </w:rPr>
            </w:pPr>
          </w:p>
          <w:p w14:paraId="69557F92" w14:textId="77777777" w:rsidR="003C6947" w:rsidRDefault="003C6947" w:rsidP="003C6947">
            <w:pPr>
              <w:jc w:val="both"/>
              <w:rPr>
                <w:rFonts w:ascii="Arial" w:hAnsi="Arial" w:cs="Arial"/>
                <w:sz w:val="24"/>
                <w:szCs w:val="24"/>
                <w:lang w:val="ru-RU"/>
              </w:rPr>
            </w:pPr>
          </w:p>
          <w:p w14:paraId="7D40137C" w14:textId="591081EE"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Стандарт организации </w:t>
            </w:r>
          </w:p>
          <w:p w14:paraId="1E387FA0"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 </w:t>
            </w:r>
          </w:p>
          <w:p w14:paraId="58209378" w14:textId="77777777" w:rsidR="003C6947" w:rsidRDefault="003C6947" w:rsidP="003C6947">
            <w:pPr>
              <w:jc w:val="both"/>
              <w:rPr>
                <w:rFonts w:ascii="Arial" w:hAnsi="Arial" w:cs="Arial"/>
                <w:sz w:val="24"/>
                <w:szCs w:val="24"/>
                <w:lang w:val="ru-RU"/>
              </w:rPr>
            </w:pPr>
          </w:p>
          <w:p w14:paraId="580F4624" w14:textId="77777777" w:rsidR="003C6947" w:rsidRDefault="003C6947" w:rsidP="003C6947">
            <w:pPr>
              <w:jc w:val="both"/>
              <w:rPr>
                <w:rFonts w:ascii="Arial" w:hAnsi="Arial" w:cs="Arial"/>
                <w:sz w:val="24"/>
                <w:szCs w:val="24"/>
                <w:lang w:val="ru-RU"/>
              </w:rPr>
            </w:pPr>
          </w:p>
          <w:p w14:paraId="3A2196E5" w14:textId="77777777" w:rsidR="003C6947" w:rsidRDefault="003C6947" w:rsidP="003C6947">
            <w:pPr>
              <w:jc w:val="both"/>
              <w:rPr>
                <w:rFonts w:ascii="Arial" w:hAnsi="Arial" w:cs="Arial"/>
                <w:sz w:val="24"/>
                <w:szCs w:val="24"/>
                <w:lang w:val="ru-RU"/>
              </w:rPr>
            </w:pPr>
          </w:p>
          <w:p w14:paraId="44FE0262" w14:textId="77777777" w:rsidR="003C6947" w:rsidRDefault="003C6947" w:rsidP="003C6947">
            <w:pPr>
              <w:jc w:val="both"/>
              <w:rPr>
                <w:rFonts w:ascii="Arial" w:hAnsi="Arial" w:cs="Arial"/>
                <w:sz w:val="24"/>
                <w:szCs w:val="24"/>
                <w:lang w:val="ru-RU"/>
              </w:rPr>
            </w:pPr>
          </w:p>
          <w:p w14:paraId="34218025" w14:textId="77777777" w:rsidR="003C6947" w:rsidRDefault="003C6947" w:rsidP="003C6947">
            <w:pPr>
              <w:jc w:val="both"/>
              <w:rPr>
                <w:rFonts w:ascii="Arial" w:hAnsi="Arial" w:cs="Arial"/>
                <w:sz w:val="24"/>
                <w:szCs w:val="24"/>
                <w:lang w:val="ru-RU"/>
              </w:rPr>
            </w:pPr>
          </w:p>
          <w:p w14:paraId="0819E38E" w14:textId="77777777" w:rsidR="003C6947" w:rsidRDefault="003C6947" w:rsidP="003C6947">
            <w:pPr>
              <w:jc w:val="both"/>
              <w:rPr>
                <w:rFonts w:ascii="Arial" w:hAnsi="Arial" w:cs="Arial"/>
                <w:sz w:val="24"/>
                <w:szCs w:val="24"/>
                <w:lang w:val="ru-RU"/>
              </w:rPr>
            </w:pPr>
          </w:p>
          <w:p w14:paraId="1AD2E84A" w14:textId="77777777" w:rsidR="003C6947" w:rsidRDefault="003C6947" w:rsidP="003C6947">
            <w:pPr>
              <w:jc w:val="both"/>
              <w:rPr>
                <w:rFonts w:ascii="Arial" w:hAnsi="Arial" w:cs="Arial"/>
                <w:sz w:val="24"/>
                <w:szCs w:val="24"/>
                <w:lang w:val="ru-RU"/>
              </w:rPr>
            </w:pPr>
          </w:p>
          <w:p w14:paraId="44F6A2C0" w14:textId="77777777" w:rsidR="003C6947" w:rsidRDefault="003C6947" w:rsidP="003C6947">
            <w:pPr>
              <w:jc w:val="both"/>
              <w:rPr>
                <w:rFonts w:ascii="Arial" w:hAnsi="Arial" w:cs="Arial"/>
                <w:sz w:val="24"/>
                <w:szCs w:val="24"/>
                <w:lang w:val="ru-RU"/>
              </w:rPr>
            </w:pPr>
          </w:p>
          <w:p w14:paraId="56335759" w14:textId="77777777" w:rsidR="003C6947" w:rsidRDefault="003C6947" w:rsidP="003C6947">
            <w:pPr>
              <w:jc w:val="both"/>
              <w:rPr>
                <w:rFonts w:ascii="Arial" w:hAnsi="Arial" w:cs="Arial"/>
                <w:sz w:val="24"/>
                <w:szCs w:val="24"/>
                <w:lang w:val="ru-RU"/>
              </w:rPr>
            </w:pPr>
          </w:p>
          <w:p w14:paraId="7884CF19" w14:textId="599EBEA3" w:rsidR="003C6947" w:rsidRPr="00D07766" w:rsidRDefault="003C6947" w:rsidP="003C6947">
            <w:pPr>
              <w:jc w:val="center"/>
              <w:rPr>
                <w:rFonts w:ascii="Arial" w:hAnsi="Arial" w:cs="Arial"/>
                <w:sz w:val="24"/>
                <w:szCs w:val="24"/>
                <w:lang w:val="ru-RU"/>
              </w:rPr>
            </w:pPr>
            <w:r w:rsidRPr="00D07766">
              <w:rPr>
                <w:rFonts w:ascii="Arial" w:hAnsi="Arial" w:cs="Arial"/>
                <w:sz w:val="24"/>
                <w:szCs w:val="24"/>
                <w:lang w:val="ru-RU"/>
              </w:rPr>
              <w:t>РЕЛЕЙНАЯ ЗАЩИТА И АВТОМАТИКА.</w:t>
            </w:r>
          </w:p>
          <w:p w14:paraId="0B83C221" w14:textId="0EB98E39" w:rsidR="003C6947" w:rsidRPr="00D07766" w:rsidRDefault="003C6947" w:rsidP="003C6947">
            <w:pPr>
              <w:jc w:val="center"/>
              <w:rPr>
                <w:rFonts w:ascii="Arial" w:hAnsi="Arial" w:cs="Arial"/>
                <w:sz w:val="24"/>
                <w:szCs w:val="24"/>
                <w:lang w:val="ru-RU"/>
              </w:rPr>
            </w:pPr>
            <w:r w:rsidRPr="00D07766">
              <w:rPr>
                <w:rFonts w:ascii="Arial" w:hAnsi="Arial" w:cs="Arial"/>
                <w:sz w:val="24"/>
                <w:szCs w:val="24"/>
                <w:lang w:val="ru-RU"/>
              </w:rPr>
              <w:t>ВЗАИМОДЕЙСТВИЕ СУБЪЕКТОВ ЭЛЕКТРОЭНЕРГЕТИКИ, ПОТРЕБИТЕЛЕЙ ЭЛЕКТРИЧЕСКОЙ ЭНЕРГИИ ПРИ СОЗДАНИИ</w:t>
            </w:r>
            <w:r w:rsidRPr="003C6947">
              <w:rPr>
                <w:rFonts w:ascii="Arial" w:hAnsi="Arial" w:cs="Arial"/>
                <w:sz w:val="24"/>
                <w:szCs w:val="24"/>
                <w:lang w:val="ru-RU"/>
              </w:rPr>
              <w:t xml:space="preserve"> </w:t>
            </w:r>
            <w:r w:rsidRPr="00D07766">
              <w:rPr>
                <w:rFonts w:ascii="Arial" w:hAnsi="Arial" w:cs="Arial"/>
                <w:sz w:val="24"/>
                <w:szCs w:val="24"/>
                <w:lang w:val="ru-RU"/>
              </w:rPr>
              <w:t>(МОДЕРНИЗАЦИИ) И ОРГАНИЗАЦИИ ЭКСПЛУАТАЦИИ</w:t>
            </w:r>
          </w:p>
          <w:p w14:paraId="7457D2DC" w14:textId="77777777" w:rsidR="003C6947" w:rsidRDefault="003C6947" w:rsidP="003C6947">
            <w:pPr>
              <w:jc w:val="both"/>
              <w:rPr>
                <w:rFonts w:ascii="Arial" w:hAnsi="Arial" w:cs="Arial"/>
                <w:sz w:val="24"/>
                <w:szCs w:val="24"/>
                <w:lang w:val="mn-MN"/>
              </w:rPr>
            </w:pPr>
            <w:r w:rsidRPr="00D07766">
              <w:rPr>
                <w:rFonts w:ascii="Arial" w:hAnsi="Arial" w:cs="Arial"/>
                <w:sz w:val="24"/>
                <w:szCs w:val="24"/>
                <w:lang w:val="mn-MN"/>
              </w:rPr>
              <w:t xml:space="preserve">         </w:t>
            </w:r>
          </w:p>
          <w:p w14:paraId="22EE8E8B" w14:textId="77777777" w:rsidR="003C6947" w:rsidRDefault="003C6947" w:rsidP="003C6947">
            <w:pPr>
              <w:jc w:val="both"/>
              <w:rPr>
                <w:rFonts w:ascii="Arial" w:hAnsi="Arial" w:cs="Arial"/>
                <w:sz w:val="24"/>
                <w:szCs w:val="24"/>
                <w:lang w:val="mn-MN"/>
              </w:rPr>
            </w:pPr>
          </w:p>
          <w:p w14:paraId="4E25E446" w14:textId="77777777" w:rsidR="003C6947" w:rsidRDefault="003C6947" w:rsidP="003C6947">
            <w:pPr>
              <w:jc w:val="both"/>
              <w:rPr>
                <w:rFonts w:ascii="Arial" w:hAnsi="Arial" w:cs="Arial"/>
                <w:sz w:val="24"/>
                <w:szCs w:val="24"/>
                <w:lang w:val="mn-MN"/>
              </w:rPr>
            </w:pPr>
          </w:p>
          <w:p w14:paraId="046BE14A" w14:textId="77777777" w:rsidR="003C6947" w:rsidRDefault="003C6947" w:rsidP="003C6947">
            <w:pPr>
              <w:jc w:val="both"/>
              <w:rPr>
                <w:rFonts w:ascii="Arial" w:hAnsi="Arial" w:cs="Arial"/>
                <w:sz w:val="24"/>
                <w:szCs w:val="24"/>
                <w:lang w:val="mn-MN"/>
              </w:rPr>
            </w:pPr>
          </w:p>
          <w:p w14:paraId="6DBF2956" w14:textId="77777777" w:rsidR="003C6947" w:rsidRDefault="003C6947" w:rsidP="003C6947">
            <w:pPr>
              <w:jc w:val="both"/>
              <w:rPr>
                <w:rFonts w:ascii="Arial" w:hAnsi="Arial" w:cs="Arial"/>
                <w:sz w:val="24"/>
                <w:szCs w:val="24"/>
                <w:lang w:val="mn-MN"/>
              </w:rPr>
            </w:pPr>
          </w:p>
          <w:p w14:paraId="28A7D1E3" w14:textId="77777777" w:rsidR="003C6947" w:rsidRDefault="003C6947" w:rsidP="003C6947">
            <w:pPr>
              <w:jc w:val="both"/>
              <w:rPr>
                <w:rFonts w:ascii="Arial" w:hAnsi="Arial" w:cs="Arial"/>
                <w:sz w:val="24"/>
                <w:szCs w:val="24"/>
                <w:lang w:val="mn-MN"/>
              </w:rPr>
            </w:pPr>
          </w:p>
          <w:p w14:paraId="31535527" w14:textId="77777777" w:rsidR="003C6947" w:rsidRDefault="003C6947" w:rsidP="003C6947">
            <w:pPr>
              <w:jc w:val="both"/>
              <w:rPr>
                <w:rFonts w:ascii="Arial" w:hAnsi="Arial" w:cs="Arial"/>
                <w:sz w:val="24"/>
                <w:szCs w:val="24"/>
                <w:lang w:val="mn-MN"/>
              </w:rPr>
            </w:pPr>
          </w:p>
          <w:p w14:paraId="39E2D8DD" w14:textId="77777777" w:rsidR="003C6947" w:rsidRDefault="003C6947" w:rsidP="003C6947">
            <w:pPr>
              <w:jc w:val="both"/>
              <w:rPr>
                <w:rFonts w:ascii="Arial" w:hAnsi="Arial" w:cs="Arial"/>
                <w:sz w:val="24"/>
                <w:szCs w:val="24"/>
                <w:lang w:val="mn-MN"/>
              </w:rPr>
            </w:pPr>
          </w:p>
          <w:p w14:paraId="26803B59" w14:textId="77777777" w:rsidR="003C6947" w:rsidRDefault="003C6947" w:rsidP="003C6947">
            <w:pPr>
              <w:jc w:val="both"/>
              <w:rPr>
                <w:rFonts w:ascii="Arial" w:hAnsi="Arial" w:cs="Arial"/>
                <w:sz w:val="24"/>
                <w:szCs w:val="24"/>
                <w:lang w:val="mn-MN"/>
              </w:rPr>
            </w:pPr>
          </w:p>
          <w:p w14:paraId="25DC65E0" w14:textId="77777777" w:rsidR="003C6947" w:rsidRDefault="003C6947" w:rsidP="003C6947">
            <w:pPr>
              <w:jc w:val="both"/>
              <w:rPr>
                <w:rFonts w:ascii="Arial" w:hAnsi="Arial" w:cs="Arial"/>
                <w:sz w:val="24"/>
                <w:szCs w:val="24"/>
                <w:lang w:val="mn-MN"/>
              </w:rPr>
            </w:pPr>
          </w:p>
          <w:p w14:paraId="2610CABD" w14:textId="77777777" w:rsidR="003C6947" w:rsidRDefault="003C6947" w:rsidP="003C6947">
            <w:pPr>
              <w:jc w:val="both"/>
              <w:rPr>
                <w:rFonts w:ascii="Arial" w:hAnsi="Arial" w:cs="Arial"/>
                <w:sz w:val="24"/>
                <w:szCs w:val="24"/>
                <w:lang w:val="mn-MN"/>
              </w:rPr>
            </w:pPr>
          </w:p>
          <w:p w14:paraId="30BFE5F2" w14:textId="77777777" w:rsidR="003C6947" w:rsidRDefault="003C6947" w:rsidP="003C6947">
            <w:pPr>
              <w:jc w:val="both"/>
              <w:rPr>
                <w:rFonts w:ascii="Arial" w:hAnsi="Arial" w:cs="Arial"/>
                <w:sz w:val="24"/>
                <w:szCs w:val="24"/>
                <w:lang w:val="mn-MN"/>
              </w:rPr>
            </w:pPr>
          </w:p>
          <w:p w14:paraId="5A443987" w14:textId="77777777" w:rsidR="003C6947" w:rsidRDefault="003C6947" w:rsidP="003C6947">
            <w:pPr>
              <w:jc w:val="both"/>
              <w:rPr>
                <w:rFonts w:ascii="Arial" w:hAnsi="Arial" w:cs="Arial"/>
                <w:sz w:val="24"/>
                <w:szCs w:val="24"/>
                <w:lang w:val="mn-MN"/>
              </w:rPr>
            </w:pPr>
          </w:p>
          <w:p w14:paraId="7E5D6BFB" w14:textId="77777777" w:rsidR="003C6947" w:rsidRDefault="003C6947" w:rsidP="003C6947">
            <w:pPr>
              <w:jc w:val="both"/>
              <w:rPr>
                <w:rFonts w:ascii="Arial" w:hAnsi="Arial" w:cs="Arial"/>
                <w:sz w:val="24"/>
                <w:szCs w:val="24"/>
                <w:lang w:val="mn-MN"/>
              </w:rPr>
            </w:pPr>
          </w:p>
          <w:p w14:paraId="4F57F537" w14:textId="77777777" w:rsidR="003C6947" w:rsidRDefault="003C6947" w:rsidP="003C6947">
            <w:pPr>
              <w:jc w:val="both"/>
              <w:rPr>
                <w:rFonts w:ascii="Arial" w:hAnsi="Arial" w:cs="Arial"/>
                <w:sz w:val="24"/>
                <w:szCs w:val="24"/>
                <w:lang w:val="ru-RU"/>
              </w:rPr>
            </w:pPr>
          </w:p>
          <w:p w14:paraId="1CEC92D4" w14:textId="10595D2B" w:rsidR="003C6947" w:rsidRPr="00D07766" w:rsidRDefault="003C6947" w:rsidP="003C6947">
            <w:pPr>
              <w:jc w:val="both"/>
              <w:rPr>
                <w:rFonts w:ascii="Arial" w:hAnsi="Arial" w:cs="Arial"/>
                <w:sz w:val="24"/>
                <w:szCs w:val="24"/>
                <w:lang w:val="mn-MN"/>
              </w:rPr>
            </w:pPr>
            <w:r w:rsidRPr="00D07766">
              <w:rPr>
                <w:rFonts w:ascii="Arial" w:hAnsi="Arial" w:cs="Arial"/>
                <w:sz w:val="24"/>
                <w:szCs w:val="24"/>
                <w:lang w:val="ru-RU"/>
              </w:rPr>
              <w:t>(с изменениями на 5 апреля 2019 года)</w:t>
            </w:r>
          </w:p>
          <w:p w14:paraId="3AC991DA" w14:textId="77777777" w:rsidR="003C6947" w:rsidRPr="00D07766" w:rsidRDefault="003C6947" w:rsidP="003C6947">
            <w:pPr>
              <w:jc w:val="both"/>
              <w:rPr>
                <w:rFonts w:ascii="Arial" w:hAnsi="Arial" w:cs="Arial"/>
                <w:sz w:val="24"/>
                <w:szCs w:val="24"/>
              </w:rPr>
            </w:pPr>
            <w:r w:rsidRPr="00D07766">
              <w:rPr>
                <w:rFonts w:ascii="Arial" w:hAnsi="Arial" w:cs="Arial"/>
                <w:sz w:val="24"/>
                <w:szCs w:val="24"/>
              </w:rPr>
              <w:t xml:space="preserve">Relay protection and automation. Interaction of actors, consumers of electrical energy in creating (modernization) and the exploitation </w:t>
            </w:r>
          </w:p>
          <w:p w14:paraId="61ED32EF" w14:textId="77777777" w:rsidR="003C6947" w:rsidRPr="00D07766" w:rsidRDefault="003C6947" w:rsidP="003C6947">
            <w:pPr>
              <w:jc w:val="both"/>
              <w:rPr>
                <w:rFonts w:ascii="Arial" w:hAnsi="Arial" w:cs="Arial"/>
                <w:sz w:val="24"/>
                <w:szCs w:val="24"/>
              </w:rPr>
            </w:pPr>
            <w:r w:rsidRPr="00D07766">
              <w:rPr>
                <w:rFonts w:ascii="Arial" w:hAnsi="Arial" w:cs="Arial"/>
                <w:sz w:val="24"/>
                <w:szCs w:val="24"/>
              </w:rPr>
              <w:t xml:space="preserve"> </w:t>
            </w:r>
          </w:p>
          <w:p w14:paraId="63C7D363" w14:textId="77777777" w:rsidR="003C6947" w:rsidRPr="00D07766" w:rsidRDefault="003C6947" w:rsidP="003C6947">
            <w:pPr>
              <w:jc w:val="both"/>
              <w:rPr>
                <w:rFonts w:ascii="Arial" w:hAnsi="Arial" w:cs="Arial"/>
                <w:sz w:val="24"/>
                <w:szCs w:val="24"/>
              </w:rPr>
            </w:pPr>
          </w:p>
          <w:p w14:paraId="19ACA1BB" w14:textId="77777777" w:rsidR="003C6947" w:rsidRPr="003C6947" w:rsidRDefault="003C6947" w:rsidP="003C6947">
            <w:pPr>
              <w:jc w:val="both"/>
              <w:rPr>
                <w:rFonts w:ascii="Arial" w:hAnsi="Arial" w:cs="Arial"/>
                <w:sz w:val="24"/>
                <w:szCs w:val="24"/>
              </w:rPr>
            </w:pPr>
          </w:p>
          <w:p w14:paraId="040571A2" w14:textId="1C94F5F6" w:rsidR="003C6947" w:rsidRPr="003C6947" w:rsidRDefault="003C6947" w:rsidP="003C6947">
            <w:pPr>
              <w:jc w:val="both"/>
              <w:rPr>
                <w:rFonts w:ascii="Arial" w:hAnsi="Arial" w:cs="Arial"/>
                <w:b/>
                <w:bCs/>
                <w:sz w:val="24"/>
                <w:szCs w:val="24"/>
                <w:lang w:val="ru-RU"/>
              </w:rPr>
            </w:pPr>
            <w:r w:rsidRPr="003C6947">
              <w:rPr>
                <w:rFonts w:ascii="Arial" w:hAnsi="Arial" w:cs="Arial"/>
                <w:b/>
                <w:bCs/>
                <w:sz w:val="24"/>
                <w:szCs w:val="24"/>
                <w:lang w:val="ru-RU"/>
              </w:rPr>
              <w:lastRenderedPageBreak/>
              <w:t xml:space="preserve">Предисловие </w:t>
            </w:r>
          </w:p>
          <w:p w14:paraId="5FE5003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правила применения стандарта организации –  ГОСТ Р.1.4-2004 «Стандартизация в Российской Федерации. Стандарты организаций. Общие положения». </w:t>
            </w:r>
          </w:p>
          <w:p w14:paraId="6F45DF7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669B063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644A3D20" w14:textId="77777777" w:rsidR="003C6947" w:rsidRPr="003C6947" w:rsidRDefault="003C6947" w:rsidP="003C6947">
            <w:pPr>
              <w:jc w:val="both"/>
              <w:rPr>
                <w:rFonts w:ascii="Arial" w:hAnsi="Arial" w:cs="Arial"/>
                <w:b/>
                <w:bCs/>
                <w:sz w:val="24"/>
                <w:szCs w:val="24"/>
                <w:lang w:val="ru-RU"/>
              </w:rPr>
            </w:pPr>
            <w:r w:rsidRPr="003C6947">
              <w:rPr>
                <w:rFonts w:ascii="Arial" w:hAnsi="Arial" w:cs="Arial"/>
                <w:b/>
                <w:bCs/>
                <w:sz w:val="24"/>
                <w:szCs w:val="24"/>
                <w:lang w:val="ru-RU"/>
              </w:rPr>
              <w:t xml:space="preserve">Сведения о стандарте </w:t>
            </w:r>
          </w:p>
          <w:p w14:paraId="0F17E9F7" w14:textId="77777777" w:rsidR="003C6947" w:rsidRPr="003C6947" w:rsidRDefault="003C6947" w:rsidP="003C6947">
            <w:pPr>
              <w:jc w:val="both"/>
              <w:rPr>
                <w:rFonts w:ascii="Arial" w:hAnsi="Arial" w:cs="Arial"/>
                <w:sz w:val="24"/>
                <w:szCs w:val="24"/>
                <w:lang w:val="ru-RU"/>
              </w:rPr>
            </w:pPr>
          </w:p>
          <w:p w14:paraId="23776D7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РАЗРАБОТАН: Открытым акционерным обществом «Системный оператор Единой энергетической системы». </w:t>
            </w:r>
          </w:p>
          <w:p w14:paraId="37AE512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055A5BDE" w14:textId="77777777" w:rsidR="003C6947" w:rsidRDefault="003C6947" w:rsidP="003C6947">
            <w:pPr>
              <w:jc w:val="both"/>
              <w:rPr>
                <w:rFonts w:ascii="Arial" w:hAnsi="Arial" w:cs="Arial"/>
                <w:sz w:val="24"/>
                <w:szCs w:val="24"/>
                <w:lang w:val="ru-RU"/>
              </w:rPr>
            </w:pPr>
          </w:p>
          <w:p w14:paraId="356D3657" w14:textId="51C4C8DB"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ВНЕСЕН: Открытым акционерным обществом «Системный оператор Единой энергетической системы». </w:t>
            </w:r>
          </w:p>
          <w:p w14:paraId="39CA7F4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1B8AC8BC" w14:textId="77777777" w:rsidR="003C6947" w:rsidRDefault="003C6947" w:rsidP="003C6947">
            <w:pPr>
              <w:jc w:val="both"/>
              <w:rPr>
                <w:rFonts w:ascii="Arial" w:hAnsi="Arial" w:cs="Arial"/>
                <w:sz w:val="24"/>
                <w:szCs w:val="24"/>
                <w:lang w:val="ru-RU"/>
              </w:rPr>
            </w:pPr>
          </w:p>
          <w:p w14:paraId="288167D7" w14:textId="320C439E"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УТВЕРЖДЕН и ВВЕДЕН В ДЕЙСТВИЕ: приказом Открытого акционерного общества «Системный оператор Единой энергетической системы» от 28.04.2012 № 177.  </w:t>
            </w:r>
          </w:p>
          <w:p w14:paraId="07795A8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5593BCF2" w14:textId="77777777" w:rsidR="003C6947" w:rsidRPr="003C6947" w:rsidRDefault="003C6947" w:rsidP="003C6947">
            <w:pPr>
              <w:jc w:val="both"/>
              <w:rPr>
                <w:rFonts w:ascii="Arial" w:hAnsi="Arial" w:cs="Arial"/>
                <w:sz w:val="24"/>
                <w:szCs w:val="24"/>
                <w:lang w:val="ru-RU"/>
              </w:rPr>
            </w:pPr>
          </w:p>
          <w:p w14:paraId="582D5D4D" w14:textId="77777777" w:rsidR="003C6947" w:rsidRDefault="003C6947" w:rsidP="003C6947">
            <w:pPr>
              <w:jc w:val="both"/>
              <w:rPr>
                <w:rFonts w:ascii="Arial" w:hAnsi="Arial" w:cs="Arial"/>
                <w:sz w:val="24"/>
                <w:szCs w:val="24"/>
                <w:lang w:val="ru-RU"/>
              </w:rPr>
            </w:pPr>
          </w:p>
          <w:p w14:paraId="4A6A4DDF" w14:textId="77777777" w:rsidR="003C6947" w:rsidRDefault="003C6947" w:rsidP="003C6947">
            <w:pPr>
              <w:jc w:val="both"/>
              <w:rPr>
                <w:rFonts w:ascii="Arial" w:hAnsi="Arial" w:cs="Arial"/>
                <w:sz w:val="24"/>
                <w:szCs w:val="24"/>
                <w:lang w:val="ru-RU"/>
              </w:rPr>
            </w:pPr>
          </w:p>
          <w:p w14:paraId="2E879789" w14:textId="77777777" w:rsidR="003C6947" w:rsidRDefault="003C6947" w:rsidP="003C6947">
            <w:pPr>
              <w:jc w:val="both"/>
              <w:rPr>
                <w:rFonts w:ascii="Arial" w:hAnsi="Arial" w:cs="Arial"/>
                <w:sz w:val="24"/>
                <w:szCs w:val="24"/>
                <w:lang w:val="ru-RU"/>
              </w:rPr>
            </w:pPr>
          </w:p>
          <w:p w14:paraId="0F97D722" w14:textId="77777777" w:rsidR="003C6947" w:rsidRDefault="003C6947" w:rsidP="003C6947">
            <w:pPr>
              <w:jc w:val="both"/>
              <w:rPr>
                <w:rFonts w:ascii="Arial" w:hAnsi="Arial" w:cs="Arial"/>
                <w:sz w:val="24"/>
                <w:szCs w:val="24"/>
                <w:lang w:val="ru-RU"/>
              </w:rPr>
            </w:pPr>
          </w:p>
          <w:p w14:paraId="3CDD4EFC" w14:textId="77777777" w:rsidR="003C6947" w:rsidRDefault="003C6947" w:rsidP="003C6947">
            <w:pPr>
              <w:jc w:val="both"/>
              <w:rPr>
                <w:rFonts w:ascii="Arial" w:hAnsi="Arial" w:cs="Arial"/>
                <w:sz w:val="24"/>
                <w:szCs w:val="24"/>
                <w:lang w:val="ru-RU"/>
              </w:rPr>
            </w:pPr>
          </w:p>
          <w:p w14:paraId="5F91FE36" w14:textId="77777777" w:rsidR="003C6947" w:rsidRDefault="003C6947" w:rsidP="003C6947">
            <w:pPr>
              <w:jc w:val="both"/>
              <w:rPr>
                <w:rFonts w:ascii="Arial" w:hAnsi="Arial" w:cs="Arial"/>
                <w:sz w:val="24"/>
                <w:szCs w:val="24"/>
                <w:lang w:val="ru-RU"/>
              </w:rPr>
            </w:pPr>
          </w:p>
          <w:p w14:paraId="63A31E49" w14:textId="77777777" w:rsidR="003C6947" w:rsidRDefault="003C6947" w:rsidP="003C6947">
            <w:pPr>
              <w:jc w:val="both"/>
              <w:rPr>
                <w:rFonts w:ascii="Arial" w:hAnsi="Arial" w:cs="Arial"/>
                <w:sz w:val="24"/>
                <w:szCs w:val="24"/>
                <w:lang w:val="ru-RU"/>
              </w:rPr>
            </w:pPr>
          </w:p>
          <w:p w14:paraId="595BBCD8" w14:textId="77777777" w:rsidR="003C6947" w:rsidRDefault="003C6947" w:rsidP="003C6947">
            <w:pPr>
              <w:jc w:val="both"/>
              <w:rPr>
                <w:rFonts w:ascii="Arial" w:hAnsi="Arial" w:cs="Arial"/>
                <w:sz w:val="24"/>
                <w:szCs w:val="24"/>
                <w:lang w:val="ru-RU"/>
              </w:rPr>
            </w:pPr>
          </w:p>
          <w:p w14:paraId="7946B388" w14:textId="77777777" w:rsidR="003C6947" w:rsidRDefault="003C6947" w:rsidP="003C6947">
            <w:pPr>
              <w:jc w:val="both"/>
              <w:rPr>
                <w:rFonts w:ascii="Arial" w:hAnsi="Arial" w:cs="Arial"/>
                <w:sz w:val="24"/>
                <w:szCs w:val="24"/>
                <w:lang w:val="ru-RU"/>
              </w:rPr>
            </w:pPr>
          </w:p>
          <w:p w14:paraId="4A305F9C" w14:textId="77777777" w:rsidR="003C6947" w:rsidRDefault="003C6947" w:rsidP="003C6947">
            <w:pPr>
              <w:jc w:val="both"/>
              <w:rPr>
                <w:rFonts w:ascii="Arial" w:hAnsi="Arial" w:cs="Arial"/>
                <w:sz w:val="24"/>
                <w:szCs w:val="24"/>
                <w:lang w:val="ru-RU"/>
              </w:rPr>
            </w:pPr>
          </w:p>
          <w:p w14:paraId="1F42A763" w14:textId="77777777" w:rsidR="003C6947" w:rsidRDefault="003C6947" w:rsidP="003C6947">
            <w:pPr>
              <w:jc w:val="both"/>
              <w:rPr>
                <w:rFonts w:ascii="Arial" w:hAnsi="Arial" w:cs="Arial"/>
                <w:sz w:val="24"/>
                <w:szCs w:val="24"/>
                <w:lang w:val="ru-RU"/>
              </w:rPr>
            </w:pPr>
          </w:p>
          <w:p w14:paraId="47AEBAD8" w14:textId="77777777" w:rsidR="003C6947" w:rsidRDefault="003C6947" w:rsidP="003C6947">
            <w:pPr>
              <w:jc w:val="both"/>
              <w:rPr>
                <w:rFonts w:ascii="Arial" w:hAnsi="Arial" w:cs="Arial"/>
                <w:sz w:val="24"/>
                <w:szCs w:val="24"/>
                <w:lang w:val="ru-RU"/>
              </w:rPr>
            </w:pPr>
          </w:p>
          <w:p w14:paraId="33AA9067" w14:textId="77777777" w:rsidR="003C6947" w:rsidRDefault="003C6947" w:rsidP="003C6947">
            <w:pPr>
              <w:jc w:val="both"/>
              <w:rPr>
                <w:rFonts w:ascii="Arial" w:hAnsi="Arial" w:cs="Arial"/>
                <w:sz w:val="24"/>
                <w:szCs w:val="24"/>
                <w:lang w:val="ru-RU"/>
              </w:rPr>
            </w:pPr>
          </w:p>
          <w:p w14:paraId="28DFAB7E" w14:textId="77777777" w:rsidR="003C6947" w:rsidRDefault="003C6947" w:rsidP="003C6947">
            <w:pPr>
              <w:jc w:val="both"/>
              <w:rPr>
                <w:rFonts w:ascii="Arial" w:hAnsi="Arial" w:cs="Arial"/>
                <w:sz w:val="24"/>
                <w:szCs w:val="24"/>
                <w:lang w:val="ru-RU"/>
              </w:rPr>
            </w:pPr>
          </w:p>
          <w:p w14:paraId="1FC47512" w14:textId="6EA41C54" w:rsidR="003C6947" w:rsidRPr="003C6947" w:rsidRDefault="003C6947" w:rsidP="003C6947">
            <w:pPr>
              <w:jc w:val="both"/>
              <w:rPr>
                <w:rFonts w:ascii="Arial" w:hAnsi="Arial" w:cs="Arial"/>
                <w:b/>
                <w:bCs/>
                <w:sz w:val="24"/>
                <w:szCs w:val="24"/>
                <w:lang w:val="ru-RU"/>
              </w:rPr>
            </w:pPr>
            <w:r w:rsidRPr="003C6947">
              <w:rPr>
                <w:rFonts w:ascii="Arial" w:hAnsi="Arial" w:cs="Arial"/>
                <w:b/>
                <w:bCs/>
                <w:sz w:val="24"/>
                <w:szCs w:val="24"/>
                <w:lang w:val="ru-RU"/>
              </w:rPr>
              <w:t xml:space="preserve">ВВЕДЕН ВПЕРВЫЕ. </w:t>
            </w:r>
          </w:p>
          <w:p w14:paraId="4ECBEF4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00A687E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0FB862F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Стандарт не может быть полностью или частично воспроизведен, тиражирован и распространен без разрешения Открытого акционерного общества «Системный оператор Единой энергетической системы»</w:t>
            </w:r>
          </w:p>
          <w:p w14:paraId="44F24ECE" w14:textId="21DE52D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lastRenderedPageBreak/>
              <w:t xml:space="preserve">Содержание </w:t>
            </w:r>
          </w:p>
          <w:p w14:paraId="1EC60C21" w14:textId="77777777" w:rsidR="003C6947" w:rsidRPr="003C6947" w:rsidRDefault="003C6947" w:rsidP="003C6947">
            <w:pPr>
              <w:jc w:val="both"/>
              <w:rPr>
                <w:rFonts w:ascii="Arial" w:hAnsi="Arial" w:cs="Arial"/>
                <w:sz w:val="24"/>
                <w:szCs w:val="24"/>
                <w:lang w:val="ru-RU"/>
              </w:rPr>
            </w:pPr>
          </w:p>
          <w:p w14:paraId="2ECC18EB"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ru-RU"/>
              </w:rPr>
              <w:t xml:space="preserve">(с учетом изм. по приказу № 201 от 29.07.2014) </w:t>
            </w:r>
          </w:p>
          <w:p w14:paraId="66E4BB6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72B14A63"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ru-RU"/>
              </w:rPr>
              <w:t xml:space="preserve">1. </w:t>
            </w:r>
            <w:r w:rsidRPr="003C6947">
              <w:rPr>
                <w:rFonts w:ascii="Arial" w:hAnsi="Arial" w:cs="Arial"/>
                <w:sz w:val="24"/>
                <w:szCs w:val="24"/>
                <w:lang w:val="mn-MN"/>
              </w:rPr>
              <w:t xml:space="preserve">  </w:t>
            </w:r>
            <w:r w:rsidRPr="003C6947">
              <w:rPr>
                <w:rFonts w:ascii="Arial" w:hAnsi="Arial" w:cs="Arial"/>
                <w:sz w:val="24"/>
                <w:szCs w:val="24"/>
                <w:lang w:val="ru-RU"/>
              </w:rPr>
              <w:t>Область применения</w:t>
            </w:r>
            <w:r w:rsidRPr="003C6947">
              <w:rPr>
                <w:rFonts w:ascii="Arial" w:hAnsi="Arial" w:cs="Arial"/>
                <w:sz w:val="24"/>
                <w:szCs w:val="24"/>
                <w:lang w:val="ru-RU"/>
              </w:rPr>
              <w:tab/>
            </w:r>
            <w:r w:rsidRPr="003C6947">
              <w:rPr>
                <w:rFonts w:ascii="Arial" w:hAnsi="Arial" w:cs="Arial"/>
                <w:sz w:val="24"/>
                <w:szCs w:val="24"/>
                <w:lang w:val="mn-MN"/>
              </w:rPr>
              <w:t xml:space="preserve">                                       </w:t>
            </w:r>
            <w:r w:rsidRPr="003C6947">
              <w:rPr>
                <w:rFonts w:ascii="Arial" w:hAnsi="Arial" w:cs="Arial"/>
                <w:sz w:val="24"/>
                <w:szCs w:val="24"/>
                <w:lang w:val="ru-RU"/>
              </w:rPr>
              <w:t xml:space="preserve"> </w:t>
            </w:r>
          </w:p>
          <w:p w14:paraId="167FB46C"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ru-RU"/>
              </w:rPr>
              <w:t xml:space="preserve">2. </w:t>
            </w:r>
            <w:r w:rsidRPr="003C6947">
              <w:rPr>
                <w:rFonts w:ascii="Arial" w:hAnsi="Arial" w:cs="Arial"/>
                <w:sz w:val="24"/>
                <w:szCs w:val="24"/>
                <w:lang w:val="mn-MN"/>
              </w:rPr>
              <w:t xml:space="preserve">  </w:t>
            </w:r>
            <w:r w:rsidRPr="003C6947">
              <w:rPr>
                <w:rFonts w:ascii="Arial" w:hAnsi="Arial" w:cs="Arial"/>
                <w:sz w:val="24"/>
                <w:szCs w:val="24"/>
                <w:lang w:val="ru-RU"/>
              </w:rPr>
              <w:t>Термины и определения</w:t>
            </w:r>
            <w:r w:rsidRPr="003C6947">
              <w:rPr>
                <w:rFonts w:ascii="Arial" w:hAnsi="Arial" w:cs="Arial"/>
                <w:sz w:val="24"/>
                <w:szCs w:val="24"/>
                <w:lang w:val="ru-RU"/>
              </w:rPr>
              <w:tab/>
            </w:r>
            <w:r w:rsidRPr="003C6947">
              <w:rPr>
                <w:rFonts w:ascii="Arial" w:hAnsi="Arial" w:cs="Arial"/>
                <w:sz w:val="24"/>
                <w:szCs w:val="24"/>
                <w:lang w:val="mn-MN"/>
              </w:rPr>
              <w:t xml:space="preserve">                                       </w:t>
            </w:r>
            <w:r w:rsidRPr="003C6947">
              <w:rPr>
                <w:rFonts w:ascii="Arial" w:hAnsi="Arial" w:cs="Arial"/>
                <w:sz w:val="24"/>
                <w:szCs w:val="24"/>
                <w:lang w:val="ru-RU"/>
              </w:rPr>
              <w:t xml:space="preserve"> </w:t>
            </w:r>
          </w:p>
          <w:p w14:paraId="3C3961D6"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ru-RU"/>
              </w:rPr>
              <w:t xml:space="preserve">3. </w:t>
            </w:r>
            <w:r w:rsidRPr="003C6947">
              <w:rPr>
                <w:rFonts w:ascii="Arial" w:hAnsi="Arial" w:cs="Arial"/>
                <w:sz w:val="24"/>
                <w:szCs w:val="24"/>
                <w:lang w:val="mn-MN"/>
              </w:rPr>
              <w:t xml:space="preserve">  </w:t>
            </w:r>
            <w:r w:rsidRPr="003C6947">
              <w:rPr>
                <w:rFonts w:ascii="Arial" w:hAnsi="Arial" w:cs="Arial"/>
                <w:sz w:val="24"/>
                <w:szCs w:val="24"/>
                <w:lang w:val="ru-RU"/>
              </w:rPr>
              <w:t>Общие положения</w:t>
            </w:r>
            <w:r w:rsidRPr="003C6947">
              <w:rPr>
                <w:rFonts w:ascii="Arial" w:hAnsi="Arial" w:cs="Arial"/>
                <w:sz w:val="24"/>
                <w:szCs w:val="24"/>
                <w:lang w:val="ru-RU"/>
              </w:rPr>
              <w:tab/>
            </w:r>
            <w:r w:rsidRPr="003C6947">
              <w:rPr>
                <w:rFonts w:ascii="Arial" w:hAnsi="Arial" w:cs="Arial"/>
                <w:sz w:val="24"/>
                <w:szCs w:val="24"/>
                <w:lang w:val="mn-MN"/>
              </w:rPr>
              <w:t xml:space="preserve">                                                  </w:t>
            </w:r>
            <w:r w:rsidRPr="003C6947">
              <w:rPr>
                <w:rFonts w:ascii="Arial" w:hAnsi="Arial" w:cs="Arial"/>
                <w:sz w:val="24"/>
                <w:szCs w:val="24"/>
                <w:lang w:val="ru-RU"/>
              </w:rPr>
              <w:t xml:space="preserve"> </w:t>
            </w:r>
          </w:p>
          <w:p w14:paraId="182C608A" w14:textId="1AF2C4D0" w:rsidR="003C6947" w:rsidRDefault="003C6947" w:rsidP="003C6947">
            <w:pPr>
              <w:rPr>
                <w:rFonts w:ascii="Arial" w:hAnsi="Arial" w:cs="Arial"/>
                <w:sz w:val="24"/>
                <w:szCs w:val="24"/>
              </w:rPr>
            </w:pPr>
            <w:r w:rsidRPr="003C6947">
              <w:rPr>
                <w:rFonts w:ascii="Arial" w:hAnsi="Arial" w:cs="Arial"/>
                <w:sz w:val="24"/>
                <w:szCs w:val="24"/>
                <w:lang w:val="ru-RU"/>
              </w:rPr>
              <w:t>4</w:t>
            </w:r>
            <w:r w:rsidRPr="00F87AA2">
              <w:rPr>
                <w:rFonts w:ascii="Arial" w:hAnsi="Arial" w:cs="Arial"/>
                <w:sz w:val="24"/>
                <w:szCs w:val="24"/>
                <w:lang w:val="ru-RU"/>
              </w:rPr>
              <w:t>.</w:t>
            </w:r>
            <w:r w:rsidRPr="003C6947">
              <w:rPr>
                <w:rFonts w:ascii="Arial" w:hAnsi="Arial" w:cs="Arial"/>
                <w:sz w:val="24"/>
                <w:szCs w:val="24"/>
                <w:lang w:val="ru-RU"/>
              </w:rPr>
              <w:t xml:space="preserve"> </w:t>
            </w:r>
            <w:r>
              <w:rPr>
                <w:rFonts w:ascii="Arial" w:hAnsi="Arial" w:cs="Arial"/>
                <w:sz w:val="24"/>
                <w:szCs w:val="24"/>
              </w:rPr>
              <w:t xml:space="preserve">  </w:t>
            </w:r>
            <w:r w:rsidRPr="00F87AA2">
              <w:rPr>
                <w:rFonts w:ascii="Arial" w:hAnsi="Arial" w:cs="Arial"/>
                <w:sz w:val="24"/>
                <w:szCs w:val="24"/>
                <w:lang w:val="ru-RU"/>
              </w:rPr>
              <w:t xml:space="preserve">Взаимодействие при организации </w:t>
            </w:r>
            <w:r>
              <w:rPr>
                <w:rFonts w:ascii="Arial" w:hAnsi="Arial" w:cs="Arial"/>
                <w:sz w:val="24"/>
                <w:szCs w:val="24"/>
              </w:rPr>
              <w:t xml:space="preserve"> </w:t>
            </w:r>
          </w:p>
          <w:p w14:paraId="539E051D" w14:textId="6C63FDB3" w:rsidR="003C6947" w:rsidRDefault="003C6947" w:rsidP="003C6947">
            <w:pPr>
              <w:rPr>
                <w:rFonts w:ascii="Arial" w:hAnsi="Arial" w:cs="Arial"/>
                <w:sz w:val="24"/>
                <w:szCs w:val="24"/>
                <w:lang w:val="ru-RU"/>
              </w:rPr>
            </w:pPr>
            <w:r w:rsidRPr="003C6947">
              <w:rPr>
                <w:rFonts w:ascii="Arial" w:hAnsi="Arial" w:cs="Arial"/>
                <w:sz w:val="24"/>
                <w:szCs w:val="24"/>
                <w:lang w:val="ru-RU"/>
              </w:rPr>
              <w:t xml:space="preserve">      </w:t>
            </w:r>
            <w:r w:rsidRPr="00F87AA2">
              <w:rPr>
                <w:rFonts w:ascii="Arial" w:hAnsi="Arial" w:cs="Arial"/>
                <w:sz w:val="24"/>
                <w:szCs w:val="24"/>
                <w:lang w:val="ru-RU"/>
              </w:rPr>
              <w:t xml:space="preserve">эксплуатации </w:t>
            </w:r>
            <w:r w:rsidRPr="00F87AA2">
              <w:rPr>
                <w:rFonts w:ascii="Arial" w:hAnsi="Arial" w:cs="Arial"/>
                <w:sz w:val="24"/>
                <w:szCs w:val="24"/>
                <w:lang w:val="mn-MN"/>
              </w:rPr>
              <w:t xml:space="preserve"> </w:t>
            </w:r>
            <w:r w:rsidRPr="00F87AA2">
              <w:rPr>
                <w:rFonts w:ascii="Arial" w:hAnsi="Arial" w:cs="Arial"/>
                <w:sz w:val="24"/>
                <w:szCs w:val="24"/>
                <w:lang w:val="ru-RU"/>
              </w:rPr>
              <w:t xml:space="preserve">комплексов и устройств </w:t>
            </w:r>
            <w:r w:rsidRPr="003C6947">
              <w:rPr>
                <w:rFonts w:ascii="Arial" w:hAnsi="Arial" w:cs="Arial"/>
                <w:sz w:val="24"/>
                <w:szCs w:val="24"/>
                <w:lang w:val="ru-RU"/>
              </w:rPr>
              <w:t xml:space="preserve"> </w:t>
            </w:r>
          </w:p>
          <w:p w14:paraId="275D2C32" w14:textId="6EFDB62B" w:rsidR="003C6947" w:rsidRPr="00F87AA2" w:rsidRDefault="003C6947" w:rsidP="003C6947">
            <w:pPr>
              <w:rPr>
                <w:rFonts w:ascii="Arial" w:hAnsi="Arial" w:cs="Arial"/>
                <w:sz w:val="24"/>
                <w:szCs w:val="24"/>
                <w:lang w:val="ru-RU"/>
              </w:rPr>
            </w:pPr>
            <w:r w:rsidRPr="003C6947">
              <w:rPr>
                <w:rFonts w:ascii="Arial" w:hAnsi="Arial" w:cs="Arial"/>
                <w:sz w:val="24"/>
                <w:szCs w:val="24"/>
                <w:lang w:val="ru-RU"/>
              </w:rPr>
              <w:t xml:space="preserve">      </w:t>
            </w:r>
            <w:r w:rsidRPr="00F87AA2">
              <w:rPr>
                <w:rFonts w:ascii="Arial" w:hAnsi="Arial" w:cs="Arial"/>
                <w:sz w:val="24"/>
                <w:szCs w:val="24"/>
                <w:lang w:val="ru-RU"/>
              </w:rPr>
              <w:t>РЗА</w:t>
            </w:r>
            <w:r w:rsidRPr="00F87AA2">
              <w:rPr>
                <w:rFonts w:ascii="Arial" w:hAnsi="Arial" w:cs="Arial"/>
                <w:sz w:val="24"/>
                <w:szCs w:val="24"/>
                <w:lang w:val="ru-RU"/>
              </w:rPr>
              <w:tab/>
            </w:r>
            <w:r w:rsidRPr="00F87AA2">
              <w:rPr>
                <w:rFonts w:ascii="Arial" w:hAnsi="Arial" w:cs="Arial"/>
                <w:sz w:val="24"/>
                <w:szCs w:val="24"/>
                <w:lang w:val="mn-MN"/>
              </w:rPr>
              <w:t xml:space="preserve">                                     </w:t>
            </w:r>
            <w:r w:rsidRPr="00F87AA2">
              <w:rPr>
                <w:rFonts w:ascii="Arial" w:hAnsi="Arial" w:cs="Arial"/>
                <w:sz w:val="24"/>
                <w:szCs w:val="24"/>
                <w:lang w:val="ru-RU"/>
              </w:rPr>
              <w:t xml:space="preserve"> </w:t>
            </w:r>
          </w:p>
          <w:p w14:paraId="1767857D" w14:textId="77777777" w:rsidR="003C6947" w:rsidRPr="003C6947" w:rsidRDefault="003C6947" w:rsidP="003C6947">
            <w:pPr>
              <w:rPr>
                <w:rFonts w:ascii="Arial" w:hAnsi="Arial" w:cs="Arial"/>
                <w:sz w:val="24"/>
                <w:szCs w:val="24"/>
                <w:lang w:val="ru-RU"/>
              </w:rPr>
            </w:pPr>
            <w:r w:rsidRPr="00F87AA2">
              <w:rPr>
                <w:rFonts w:ascii="Arial" w:hAnsi="Arial" w:cs="Arial"/>
                <w:sz w:val="24"/>
                <w:szCs w:val="24"/>
                <w:lang w:val="ru-RU"/>
              </w:rPr>
              <w:t xml:space="preserve">4.1.Оперативное обслуживание устройств </w:t>
            </w:r>
            <w:r w:rsidRPr="003C6947">
              <w:rPr>
                <w:rFonts w:ascii="Arial" w:hAnsi="Arial" w:cs="Arial"/>
                <w:sz w:val="24"/>
                <w:szCs w:val="24"/>
                <w:lang w:val="ru-RU"/>
              </w:rPr>
              <w:t xml:space="preserve"> </w:t>
            </w:r>
          </w:p>
          <w:p w14:paraId="3C75368F" w14:textId="2200379D" w:rsidR="003C6947" w:rsidRPr="00F87AA2" w:rsidRDefault="003C6947" w:rsidP="003C6947">
            <w:pPr>
              <w:rPr>
                <w:rFonts w:ascii="Arial" w:hAnsi="Arial" w:cs="Arial"/>
                <w:sz w:val="24"/>
                <w:szCs w:val="24"/>
                <w:lang w:val="ru-RU"/>
              </w:rPr>
            </w:pPr>
            <w:r w:rsidRPr="003C6947">
              <w:rPr>
                <w:rFonts w:ascii="Arial" w:hAnsi="Arial" w:cs="Arial"/>
                <w:sz w:val="24"/>
                <w:szCs w:val="24"/>
                <w:lang w:val="ru-RU"/>
              </w:rPr>
              <w:t xml:space="preserve"> </w:t>
            </w:r>
            <w:r>
              <w:rPr>
                <w:rFonts w:ascii="Arial" w:hAnsi="Arial" w:cs="Arial"/>
                <w:sz w:val="24"/>
                <w:szCs w:val="24"/>
              </w:rPr>
              <w:t xml:space="preserve">      </w:t>
            </w:r>
            <w:r w:rsidRPr="00F87AA2">
              <w:rPr>
                <w:rFonts w:ascii="Arial" w:hAnsi="Arial" w:cs="Arial"/>
                <w:sz w:val="24"/>
                <w:szCs w:val="24"/>
                <w:lang w:val="ru-RU"/>
              </w:rPr>
              <w:t xml:space="preserve">РЗА        </w:t>
            </w:r>
          </w:p>
          <w:p w14:paraId="28D524C5" w14:textId="77777777" w:rsidR="003C6947" w:rsidRDefault="003C6947" w:rsidP="003C6947">
            <w:pPr>
              <w:rPr>
                <w:rFonts w:ascii="Arial" w:hAnsi="Arial" w:cs="Arial"/>
                <w:sz w:val="24"/>
                <w:szCs w:val="24"/>
                <w:lang w:val="ru-RU"/>
              </w:rPr>
            </w:pPr>
            <w:r w:rsidRPr="00F87AA2">
              <w:rPr>
                <w:rFonts w:ascii="Arial" w:hAnsi="Arial" w:cs="Arial"/>
                <w:sz w:val="24"/>
                <w:szCs w:val="24"/>
                <w:lang w:val="ru-RU"/>
              </w:rPr>
              <w:t xml:space="preserve">4.2.Техническое обслуживание устройств </w:t>
            </w:r>
          </w:p>
          <w:p w14:paraId="77BADA5C" w14:textId="5CAD1AD9" w:rsidR="003C6947" w:rsidRPr="00F87AA2" w:rsidRDefault="003C6947" w:rsidP="003C6947">
            <w:pPr>
              <w:rPr>
                <w:rFonts w:ascii="Arial" w:hAnsi="Arial" w:cs="Arial"/>
                <w:sz w:val="24"/>
                <w:szCs w:val="24"/>
                <w:lang w:val="ru-RU"/>
              </w:rPr>
            </w:pPr>
            <w:r>
              <w:rPr>
                <w:rFonts w:ascii="Arial" w:hAnsi="Arial" w:cs="Arial"/>
                <w:sz w:val="24"/>
                <w:szCs w:val="24"/>
              </w:rPr>
              <w:t xml:space="preserve">       </w:t>
            </w:r>
            <w:r w:rsidRPr="00F87AA2">
              <w:rPr>
                <w:rFonts w:ascii="Arial" w:hAnsi="Arial" w:cs="Arial"/>
                <w:sz w:val="24"/>
                <w:szCs w:val="24"/>
                <w:lang w:val="ru-RU"/>
              </w:rPr>
              <w:t xml:space="preserve">РЗА        </w:t>
            </w:r>
          </w:p>
          <w:p w14:paraId="0543E57B" w14:textId="77777777" w:rsidR="003C6947" w:rsidRPr="00F87AA2" w:rsidRDefault="003C6947" w:rsidP="003C6947">
            <w:pPr>
              <w:rPr>
                <w:rFonts w:ascii="Arial" w:hAnsi="Arial" w:cs="Arial"/>
                <w:sz w:val="24"/>
                <w:szCs w:val="24"/>
                <w:lang w:val="ru-RU"/>
              </w:rPr>
            </w:pPr>
          </w:p>
          <w:p w14:paraId="4A687B5C" w14:textId="2C3DEFAF" w:rsidR="003C6947" w:rsidRDefault="003C6947" w:rsidP="003C6947">
            <w:pPr>
              <w:rPr>
                <w:rFonts w:ascii="Arial" w:hAnsi="Arial" w:cs="Arial"/>
                <w:sz w:val="24"/>
                <w:szCs w:val="24"/>
                <w:lang w:val="ru-RU"/>
              </w:rPr>
            </w:pPr>
            <w:r w:rsidRPr="00F87AA2">
              <w:rPr>
                <w:rFonts w:ascii="Arial" w:hAnsi="Arial" w:cs="Arial"/>
                <w:sz w:val="24"/>
                <w:szCs w:val="24"/>
                <w:lang w:val="ru-RU"/>
              </w:rPr>
              <w:t>4.3.</w:t>
            </w:r>
            <w:r>
              <w:rPr>
                <w:rFonts w:ascii="Arial" w:hAnsi="Arial" w:cs="Arial"/>
                <w:sz w:val="24"/>
                <w:szCs w:val="24"/>
                <w:lang w:val="mn-MN"/>
              </w:rPr>
              <w:t xml:space="preserve"> </w:t>
            </w:r>
            <w:r w:rsidRPr="00F87AA2">
              <w:rPr>
                <w:rFonts w:ascii="Arial" w:hAnsi="Arial" w:cs="Arial"/>
                <w:sz w:val="24"/>
                <w:szCs w:val="24"/>
                <w:lang w:val="ru-RU"/>
              </w:rPr>
              <w:t xml:space="preserve">Анализ функционирования комплексов и </w:t>
            </w:r>
          </w:p>
          <w:p w14:paraId="312826E1" w14:textId="5C85E39C" w:rsidR="003C6947" w:rsidRDefault="003C6947" w:rsidP="003C6947">
            <w:pPr>
              <w:rPr>
                <w:rFonts w:ascii="Arial" w:hAnsi="Arial" w:cs="Arial"/>
                <w:sz w:val="24"/>
                <w:szCs w:val="24"/>
                <w:lang w:val="ru-RU"/>
              </w:rPr>
            </w:pPr>
            <w:r>
              <w:rPr>
                <w:rFonts w:ascii="Arial" w:hAnsi="Arial" w:cs="Arial"/>
                <w:sz w:val="24"/>
                <w:szCs w:val="24"/>
                <w:lang w:val="mn-MN"/>
              </w:rPr>
              <w:t xml:space="preserve">       </w:t>
            </w:r>
            <w:r w:rsidRPr="00F87AA2">
              <w:rPr>
                <w:rFonts w:ascii="Arial" w:hAnsi="Arial" w:cs="Arial"/>
                <w:sz w:val="24"/>
                <w:szCs w:val="24"/>
                <w:lang w:val="ru-RU"/>
              </w:rPr>
              <w:t xml:space="preserve">устройств </w:t>
            </w:r>
            <w:r w:rsidRPr="00F87AA2">
              <w:rPr>
                <w:rFonts w:ascii="Arial" w:hAnsi="Arial" w:cs="Arial"/>
                <w:sz w:val="24"/>
                <w:szCs w:val="24"/>
                <w:lang w:val="mn-MN"/>
              </w:rPr>
              <w:t xml:space="preserve"> </w:t>
            </w:r>
            <w:r w:rsidRPr="00F87AA2">
              <w:rPr>
                <w:rFonts w:ascii="Arial" w:hAnsi="Arial" w:cs="Arial"/>
                <w:sz w:val="24"/>
                <w:szCs w:val="24"/>
                <w:lang w:val="ru-RU"/>
              </w:rPr>
              <w:t xml:space="preserve">РЗА, разработка мероприятий </w:t>
            </w:r>
          </w:p>
          <w:p w14:paraId="0E04F693" w14:textId="358CDE61" w:rsidR="003C6947" w:rsidRPr="00F87AA2" w:rsidRDefault="003C6947" w:rsidP="003C6947">
            <w:pPr>
              <w:rPr>
                <w:rFonts w:ascii="Arial" w:hAnsi="Arial" w:cs="Arial"/>
                <w:sz w:val="24"/>
                <w:szCs w:val="24"/>
                <w:lang w:val="ru-RU"/>
              </w:rPr>
            </w:pPr>
            <w:r>
              <w:rPr>
                <w:rFonts w:ascii="Arial" w:hAnsi="Arial" w:cs="Arial"/>
                <w:sz w:val="24"/>
                <w:szCs w:val="24"/>
                <w:lang w:val="mn-MN"/>
              </w:rPr>
              <w:t xml:space="preserve">       </w:t>
            </w:r>
            <w:r w:rsidRPr="00F87AA2">
              <w:rPr>
                <w:rFonts w:ascii="Arial" w:hAnsi="Arial" w:cs="Arial"/>
                <w:sz w:val="24"/>
                <w:szCs w:val="24"/>
                <w:lang w:val="ru-RU"/>
              </w:rPr>
              <w:t xml:space="preserve">по повышению </w:t>
            </w:r>
            <w:r w:rsidRPr="00F87AA2">
              <w:rPr>
                <w:rFonts w:ascii="Arial" w:hAnsi="Arial" w:cs="Arial"/>
                <w:sz w:val="24"/>
                <w:szCs w:val="24"/>
                <w:lang w:val="mn-MN"/>
              </w:rPr>
              <w:t xml:space="preserve"> </w:t>
            </w:r>
            <w:r w:rsidRPr="00F87AA2">
              <w:rPr>
                <w:rFonts w:ascii="Arial" w:hAnsi="Arial" w:cs="Arial"/>
                <w:sz w:val="24"/>
                <w:szCs w:val="24"/>
                <w:lang w:val="ru-RU"/>
              </w:rPr>
              <w:t>надежности их работы</w:t>
            </w:r>
            <w:r w:rsidRPr="00F87AA2">
              <w:rPr>
                <w:rFonts w:ascii="Arial" w:hAnsi="Arial" w:cs="Arial"/>
                <w:sz w:val="24"/>
                <w:szCs w:val="24"/>
                <w:lang w:val="mn-MN"/>
              </w:rPr>
              <w:t xml:space="preserve">         </w:t>
            </w:r>
            <w:r w:rsidRPr="00F87AA2">
              <w:rPr>
                <w:rFonts w:ascii="Arial" w:hAnsi="Arial" w:cs="Arial"/>
                <w:sz w:val="24"/>
                <w:szCs w:val="24"/>
                <w:lang w:val="ru-RU"/>
              </w:rPr>
              <w:tab/>
            </w:r>
          </w:p>
          <w:p w14:paraId="6364378F" w14:textId="19D647D2" w:rsidR="003C6947" w:rsidRDefault="003C6947" w:rsidP="003C6947">
            <w:pPr>
              <w:rPr>
                <w:rFonts w:ascii="Arial" w:hAnsi="Arial" w:cs="Arial"/>
                <w:sz w:val="24"/>
                <w:szCs w:val="24"/>
                <w:lang w:val="mn-MN"/>
              </w:rPr>
            </w:pPr>
            <w:r w:rsidRPr="00F87AA2">
              <w:rPr>
                <w:rFonts w:ascii="Arial" w:hAnsi="Arial" w:cs="Arial"/>
                <w:sz w:val="24"/>
                <w:szCs w:val="24"/>
                <w:lang w:val="ru-RU"/>
              </w:rPr>
              <w:t>4.4.</w:t>
            </w:r>
            <w:r>
              <w:rPr>
                <w:rFonts w:ascii="Arial" w:hAnsi="Arial" w:cs="Arial"/>
                <w:sz w:val="24"/>
                <w:szCs w:val="24"/>
                <w:lang w:val="mn-MN"/>
              </w:rPr>
              <w:t xml:space="preserve"> </w:t>
            </w:r>
            <w:r w:rsidRPr="00F87AA2">
              <w:rPr>
                <w:rFonts w:ascii="Arial" w:hAnsi="Arial" w:cs="Arial"/>
                <w:sz w:val="24"/>
                <w:szCs w:val="24"/>
                <w:lang w:val="ru-RU"/>
              </w:rPr>
              <w:t xml:space="preserve">Расчет и выбор параметров настройки </w:t>
            </w:r>
            <w:r>
              <w:rPr>
                <w:rFonts w:ascii="Arial" w:hAnsi="Arial" w:cs="Arial"/>
                <w:sz w:val="24"/>
                <w:szCs w:val="24"/>
                <w:lang w:val="mn-MN"/>
              </w:rPr>
              <w:t xml:space="preserve"> </w:t>
            </w:r>
          </w:p>
          <w:p w14:paraId="67DB787F" w14:textId="43965A79" w:rsidR="003C6947" w:rsidRDefault="003C6947" w:rsidP="003C6947">
            <w:pPr>
              <w:rPr>
                <w:rFonts w:ascii="Arial" w:hAnsi="Arial" w:cs="Arial"/>
                <w:sz w:val="24"/>
                <w:szCs w:val="24"/>
                <w:lang w:val="ru-RU"/>
              </w:rPr>
            </w:pPr>
            <w:r>
              <w:rPr>
                <w:rFonts w:ascii="Arial" w:hAnsi="Arial" w:cs="Arial"/>
                <w:sz w:val="24"/>
                <w:szCs w:val="24"/>
                <w:lang w:val="mn-MN"/>
              </w:rPr>
              <w:t xml:space="preserve">       </w:t>
            </w:r>
            <w:r w:rsidRPr="00F87AA2">
              <w:rPr>
                <w:rFonts w:ascii="Arial" w:hAnsi="Arial" w:cs="Arial"/>
                <w:sz w:val="24"/>
                <w:szCs w:val="24"/>
                <w:lang w:val="ru-RU"/>
              </w:rPr>
              <w:t xml:space="preserve">(уставок), </w:t>
            </w:r>
            <w:r w:rsidRPr="003C6947">
              <w:rPr>
                <w:rFonts w:ascii="Arial" w:hAnsi="Arial" w:cs="Arial"/>
                <w:sz w:val="24"/>
                <w:szCs w:val="24"/>
                <w:lang w:val="ru-RU"/>
              </w:rPr>
              <w:t xml:space="preserve">алгоритмов функционирования </w:t>
            </w:r>
          </w:p>
          <w:p w14:paraId="641042DE" w14:textId="47C84A4A" w:rsidR="003C6947" w:rsidRPr="003C6947" w:rsidRDefault="003C6947" w:rsidP="003C6947">
            <w:pPr>
              <w:rPr>
                <w:rFonts w:ascii="Arial" w:hAnsi="Arial" w:cs="Arial"/>
                <w:sz w:val="24"/>
                <w:szCs w:val="24"/>
                <w:lang w:val="ru-RU"/>
              </w:rPr>
            </w:pPr>
            <w:r>
              <w:rPr>
                <w:rFonts w:ascii="Arial" w:hAnsi="Arial" w:cs="Arial"/>
                <w:sz w:val="24"/>
                <w:szCs w:val="24"/>
                <w:lang w:val="mn-MN"/>
              </w:rPr>
              <w:t xml:space="preserve">       </w:t>
            </w:r>
            <w:r w:rsidRPr="003C6947">
              <w:rPr>
                <w:rFonts w:ascii="Arial" w:hAnsi="Arial" w:cs="Arial"/>
                <w:sz w:val="24"/>
                <w:szCs w:val="24"/>
                <w:lang w:val="ru-RU"/>
              </w:rPr>
              <w:t>комплексов и устройств РЗА</w:t>
            </w:r>
            <w:r w:rsidRPr="003C6947">
              <w:rPr>
                <w:rFonts w:ascii="Arial" w:hAnsi="Arial" w:cs="Arial"/>
                <w:sz w:val="24"/>
                <w:szCs w:val="24"/>
                <w:lang w:val="ru-RU"/>
              </w:rPr>
              <w:tab/>
            </w:r>
            <w:r w:rsidRPr="003C6947">
              <w:rPr>
                <w:rFonts w:ascii="Arial" w:hAnsi="Arial" w:cs="Arial"/>
                <w:sz w:val="24"/>
                <w:szCs w:val="24"/>
                <w:lang w:val="mn-MN"/>
              </w:rPr>
              <w:t xml:space="preserve">                                                  </w:t>
            </w:r>
          </w:p>
          <w:p w14:paraId="38816826" w14:textId="302BB5BD" w:rsidR="003C6947" w:rsidRDefault="003C6947" w:rsidP="003C6947">
            <w:pPr>
              <w:rPr>
                <w:rFonts w:ascii="Arial" w:hAnsi="Arial" w:cs="Arial"/>
                <w:sz w:val="24"/>
                <w:szCs w:val="24"/>
                <w:lang w:val="ru-RU"/>
              </w:rPr>
            </w:pPr>
            <w:r w:rsidRPr="003C6947">
              <w:rPr>
                <w:rFonts w:ascii="Arial" w:hAnsi="Arial" w:cs="Arial"/>
                <w:sz w:val="24"/>
                <w:szCs w:val="24"/>
                <w:lang w:val="ru-RU"/>
              </w:rPr>
              <w:t xml:space="preserve">5. </w:t>
            </w:r>
            <w:r w:rsidRPr="003C6947">
              <w:rPr>
                <w:rFonts w:ascii="Arial" w:hAnsi="Arial" w:cs="Arial"/>
                <w:sz w:val="24"/>
                <w:szCs w:val="24"/>
                <w:lang w:val="mn-MN"/>
              </w:rPr>
              <w:t xml:space="preserve"> </w:t>
            </w:r>
            <w:r>
              <w:rPr>
                <w:rFonts w:ascii="Arial" w:hAnsi="Arial" w:cs="Arial"/>
                <w:sz w:val="24"/>
                <w:szCs w:val="24"/>
                <w:lang w:val="mn-MN"/>
              </w:rPr>
              <w:t xml:space="preserve"> </w:t>
            </w:r>
            <w:r w:rsidRPr="003C6947">
              <w:rPr>
                <w:rFonts w:ascii="Arial" w:hAnsi="Arial" w:cs="Arial"/>
                <w:sz w:val="24"/>
                <w:szCs w:val="24"/>
                <w:lang w:val="ru-RU"/>
              </w:rPr>
              <w:t xml:space="preserve">Взаимодействие при создании </w:t>
            </w:r>
          </w:p>
          <w:p w14:paraId="76C3AACE" w14:textId="6F3CAD73" w:rsidR="003C6947" w:rsidRDefault="003C6947" w:rsidP="003C6947">
            <w:pPr>
              <w:rPr>
                <w:rFonts w:ascii="Arial" w:hAnsi="Arial" w:cs="Arial"/>
                <w:sz w:val="24"/>
                <w:szCs w:val="24"/>
                <w:lang w:val="mn-MN"/>
              </w:rPr>
            </w:pPr>
            <w:r>
              <w:rPr>
                <w:rFonts w:ascii="Arial" w:hAnsi="Arial" w:cs="Arial"/>
                <w:sz w:val="24"/>
                <w:szCs w:val="24"/>
                <w:lang w:val="mn-MN"/>
              </w:rPr>
              <w:t xml:space="preserve">      </w:t>
            </w:r>
            <w:r w:rsidRPr="003C6947">
              <w:rPr>
                <w:rFonts w:ascii="Arial" w:hAnsi="Arial" w:cs="Arial"/>
                <w:sz w:val="24"/>
                <w:szCs w:val="24"/>
                <w:lang w:val="ru-RU"/>
              </w:rPr>
              <w:t xml:space="preserve">(модернизации) комплексов и устройств  </w:t>
            </w:r>
            <w:r>
              <w:rPr>
                <w:rFonts w:ascii="Arial" w:hAnsi="Arial" w:cs="Arial"/>
                <w:sz w:val="24"/>
                <w:szCs w:val="24"/>
                <w:lang w:val="mn-MN"/>
              </w:rPr>
              <w:t xml:space="preserve"> </w:t>
            </w:r>
          </w:p>
          <w:p w14:paraId="27E2AAC2" w14:textId="15CAE446" w:rsidR="003C6947" w:rsidRPr="003C6947" w:rsidRDefault="003C6947" w:rsidP="003C6947">
            <w:pPr>
              <w:rPr>
                <w:rFonts w:ascii="Arial" w:hAnsi="Arial" w:cs="Arial"/>
                <w:sz w:val="24"/>
                <w:szCs w:val="24"/>
                <w:lang w:val="ru-RU"/>
              </w:rPr>
            </w:pPr>
            <w:r>
              <w:rPr>
                <w:rFonts w:ascii="Arial" w:hAnsi="Arial" w:cs="Arial"/>
                <w:sz w:val="24"/>
                <w:szCs w:val="24"/>
                <w:lang w:val="mn-MN"/>
              </w:rPr>
              <w:t xml:space="preserve">      </w:t>
            </w:r>
            <w:r w:rsidRPr="003C6947">
              <w:rPr>
                <w:rFonts w:ascii="Arial" w:hAnsi="Arial" w:cs="Arial"/>
                <w:sz w:val="24"/>
                <w:szCs w:val="24"/>
                <w:lang w:val="ru-RU"/>
              </w:rPr>
              <w:t>РЗА</w:t>
            </w:r>
            <w:r w:rsidRPr="003C6947">
              <w:rPr>
                <w:rFonts w:ascii="Arial" w:hAnsi="Arial" w:cs="Arial"/>
                <w:sz w:val="24"/>
                <w:szCs w:val="24"/>
                <w:lang w:val="mn-MN"/>
              </w:rPr>
              <w:t xml:space="preserve">                        </w:t>
            </w:r>
            <w:r w:rsidRPr="003C6947">
              <w:rPr>
                <w:rFonts w:ascii="Arial" w:hAnsi="Arial" w:cs="Arial"/>
                <w:sz w:val="24"/>
                <w:szCs w:val="24"/>
                <w:lang w:val="ru-RU"/>
              </w:rPr>
              <w:tab/>
            </w:r>
            <w:r w:rsidRPr="003C6947">
              <w:rPr>
                <w:rFonts w:ascii="Arial" w:hAnsi="Arial" w:cs="Arial"/>
                <w:sz w:val="24"/>
                <w:szCs w:val="24"/>
                <w:lang w:val="mn-MN"/>
              </w:rPr>
              <w:t xml:space="preserve">           </w:t>
            </w:r>
          </w:p>
          <w:p w14:paraId="2E31A97E" w14:textId="05D6FDE8" w:rsidR="003C6947" w:rsidRPr="003C6947" w:rsidRDefault="003C6947" w:rsidP="003C6947">
            <w:pPr>
              <w:rPr>
                <w:rFonts w:ascii="Arial" w:hAnsi="Arial" w:cs="Arial"/>
                <w:sz w:val="24"/>
                <w:szCs w:val="24"/>
                <w:lang w:val="mn-MN"/>
              </w:rPr>
            </w:pPr>
            <w:r w:rsidRPr="003C6947">
              <w:rPr>
                <w:rFonts w:ascii="Arial" w:hAnsi="Arial" w:cs="Arial"/>
                <w:sz w:val="24"/>
                <w:szCs w:val="24"/>
                <w:lang w:val="ru-RU"/>
              </w:rPr>
              <w:t xml:space="preserve">Приложение (обязательное). Классификация </w:t>
            </w:r>
            <w:r w:rsidRPr="003C6947">
              <w:rPr>
                <w:rFonts w:ascii="Arial" w:hAnsi="Arial" w:cs="Arial"/>
                <w:sz w:val="24"/>
                <w:szCs w:val="24"/>
                <w:lang w:val="mn-MN"/>
              </w:rPr>
              <w:t xml:space="preserve"> </w:t>
            </w:r>
          </w:p>
          <w:p w14:paraId="4240032A"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mn-MN"/>
              </w:rPr>
              <w:t xml:space="preserve">    </w:t>
            </w:r>
            <w:r w:rsidRPr="003C6947">
              <w:rPr>
                <w:rFonts w:ascii="Arial" w:hAnsi="Arial" w:cs="Arial"/>
                <w:sz w:val="24"/>
                <w:szCs w:val="24"/>
                <w:lang w:val="ru-RU"/>
              </w:rPr>
              <w:t xml:space="preserve">релейной защиты и автоматики </w:t>
            </w:r>
            <w:r w:rsidRPr="003C6947">
              <w:rPr>
                <w:rFonts w:ascii="Arial" w:hAnsi="Arial" w:cs="Arial"/>
                <w:sz w:val="24"/>
                <w:szCs w:val="24"/>
                <w:lang w:val="ru-RU"/>
              </w:rPr>
              <w:tab/>
            </w:r>
            <w:r w:rsidRPr="003C6947">
              <w:rPr>
                <w:rFonts w:ascii="Arial" w:hAnsi="Arial" w:cs="Arial"/>
                <w:sz w:val="24"/>
                <w:szCs w:val="24"/>
                <w:lang w:val="mn-MN"/>
              </w:rPr>
              <w:t xml:space="preserve">                                                  </w:t>
            </w:r>
          </w:p>
          <w:p w14:paraId="4E4C821D" w14:textId="11C8F3CE" w:rsidR="003C6947" w:rsidRDefault="003C6947" w:rsidP="003C6947">
            <w:pPr>
              <w:jc w:val="both"/>
              <w:rPr>
                <w:rFonts w:ascii="Arial" w:hAnsi="Arial" w:cs="Arial"/>
                <w:sz w:val="24"/>
                <w:szCs w:val="24"/>
                <w:lang w:val="ru-RU"/>
              </w:rPr>
            </w:pPr>
          </w:p>
          <w:p w14:paraId="653DE91F" w14:textId="13252873" w:rsidR="00746D35" w:rsidRDefault="00746D35" w:rsidP="003C6947">
            <w:pPr>
              <w:jc w:val="both"/>
              <w:rPr>
                <w:rFonts w:ascii="Arial" w:hAnsi="Arial" w:cs="Arial"/>
                <w:sz w:val="24"/>
                <w:szCs w:val="24"/>
                <w:lang w:val="ru-RU"/>
              </w:rPr>
            </w:pPr>
          </w:p>
          <w:p w14:paraId="138D839F" w14:textId="36FF14F2" w:rsidR="00746D35" w:rsidRDefault="00746D35" w:rsidP="003C6947">
            <w:pPr>
              <w:jc w:val="both"/>
              <w:rPr>
                <w:rFonts w:ascii="Arial" w:hAnsi="Arial" w:cs="Arial"/>
                <w:sz w:val="24"/>
                <w:szCs w:val="24"/>
                <w:lang w:val="ru-RU"/>
              </w:rPr>
            </w:pPr>
          </w:p>
          <w:p w14:paraId="72D36BDE" w14:textId="33DE0954" w:rsidR="00746D35" w:rsidRDefault="00746D35" w:rsidP="003C6947">
            <w:pPr>
              <w:jc w:val="both"/>
              <w:rPr>
                <w:rFonts w:ascii="Arial" w:hAnsi="Arial" w:cs="Arial"/>
                <w:sz w:val="24"/>
                <w:szCs w:val="24"/>
                <w:lang w:val="ru-RU"/>
              </w:rPr>
            </w:pPr>
          </w:p>
          <w:p w14:paraId="6818A1B9" w14:textId="1401179E" w:rsidR="00746D35" w:rsidRDefault="00746D35" w:rsidP="003C6947">
            <w:pPr>
              <w:jc w:val="both"/>
              <w:rPr>
                <w:rFonts w:ascii="Arial" w:hAnsi="Arial" w:cs="Arial"/>
                <w:sz w:val="24"/>
                <w:szCs w:val="24"/>
                <w:lang w:val="ru-RU"/>
              </w:rPr>
            </w:pPr>
          </w:p>
          <w:p w14:paraId="08F3C0F9" w14:textId="0A3EC942" w:rsidR="00746D35" w:rsidRDefault="00746D35" w:rsidP="003C6947">
            <w:pPr>
              <w:jc w:val="both"/>
              <w:rPr>
                <w:rFonts w:ascii="Arial" w:hAnsi="Arial" w:cs="Arial"/>
                <w:sz w:val="24"/>
                <w:szCs w:val="24"/>
                <w:lang w:val="ru-RU"/>
              </w:rPr>
            </w:pPr>
          </w:p>
          <w:p w14:paraId="25BB9051" w14:textId="279C34C4" w:rsidR="00746D35" w:rsidRDefault="00746D35" w:rsidP="003C6947">
            <w:pPr>
              <w:jc w:val="both"/>
              <w:rPr>
                <w:rFonts w:ascii="Arial" w:hAnsi="Arial" w:cs="Arial"/>
                <w:sz w:val="24"/>
                <w:szCs w:val="24"/>
                <w:lang w:val="ru-RU"/>
              </w:rPr>
            </w:pPr>
          </w:p>
          <w:p w14:paraId="2EA105AA" w14:textId="72632904" w:rsidR="00746D35" w:rsidRDefault="00746D35" w:rsidP="003C6947">
            <w:pPr>
              <w:jc w:val="both"/>
              <w:rPr>
                <w:rFonts w:ascii="Arial" w:hAnsi="Arial" w:cs="Arial"/>
                <w:sz w:val="24"/>
                <w:szCs w:val="24"/>
                <w:lang w:val="ru-RU"/>
              </w:rPr>
            </w:pPr>
          </w:p>
          <w:p w14:paraId="61296B9F" w14:textId="0D12A5A1" w:rsidR="00746D35" w:rsidRDefault="00746D35" w:rsidP="003C6947">
            <w:pPr>
              <w:jc w:val="both"/>
              <w:rPr>
                <w:rFonts w:ascii="Arial" w:hAnsi="Arial" w:cs="Arial"/>
                <w:sz w:val="24"/>
                <w:szCs w:val="24"/>
                <w:lang w:val="ru-RU"/>
              </w:rPr>
            </w:pPr>
          </w:p>
          <w:p w14:paraId="1F68D66D" w14:textId="13F6CB46" w:rsidR="00746D35" w:rsidRDefault="00746D35" w:rsidP="003C6947">
            <w:pPr>
              <w:jc w:val="both"/>
              <w:rPr>
                <w:rFonts w:ascii="Arial" w:hAnsi="Arial" w:cs="Arial"/>
                <w:sz w:val="24"/>
                <w:szCs w:val="24"/>
                <w:lang w:val="ru-RU"/>
              </w:rPr>
            </w:pPr>
          </w:p>
          <w:p w14:paraId="7DE0EE54" w14:textId="39240BAB" w:rsidR="00746D35" w:rsidRDefault="00746D35" w:rsidP="003C6947">
            <w:pPr>
              <w:jc w:val="both"/>
              <w:rPr>
                <w:rFonts w:ascii="Arial" w:hAnsi="Arial" w:cs="Arial"/>
                <w:sz w:val="24"/>
                <w:szCs w:val="24"/>
                <w:lang w:val="ru-RU"/>
              </w:rPr>
            </w:pPr>
          </w:p>
          <w:p w14:paraId="36E08267" w14:textId="77777777" w:rsidR="00746D35" w:rsidRPr="003C6947" w:rsidRDefault="00746D35" w:rsidP="003C6947">
            <w:pPr>
              <w:jc w:val="both"/>
              <w:rPr>
                <w:rFonts w:ascii="Arial" w:hAnsi="Arial" w:cs="Arial"/>
                <w:sz w:val="24"/>
                <w:szCs w:val="24"/>
                <w:lang w:val="ru-RU"/>
              </w:rPr>
            </w:pPr>
          </w:p>
          <w:p w14:paraId="682866FA"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1.Область применения </w:t>
            </w:r>
          </w:p>
          <w:p w14:paraId="710379DB"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Стандарт устанавливает принципы и порядок взаимодействия лиц, осуществляющих деятельность по производству электрической энергии и мощности (далее – генерирующие компании), передаче электрической энергии (далее – сетевые организации), диспетчерских центров Системного оператора (далее − ДЦ), а также потребителей электрической энергии по вопросам: </w:t>
            </w:r>
          </w:p>
          <w:p w14:paraId="2D66BC1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xml:space="preserve">• организации эксплуатации комплексов и устройств релейной защиты и автоматики (далее – РЗА), установленных на объектах по производству электрической энергии, объектах электросетевого хозяйства и энергопринимающих установках потребителей электрической энергии (далее – объекты электроэнергетики) и в ДЦ;  </w:t>
            </w:r>
          </w:p>
          <w:p w14:paraId="594BCAF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создания новых или модернизации, реконструкции, технического перевооружения (далее – модернизация) существующих комплексов и устройств РЗА, а также систем телемеханики и технологической связи, обеспечивающих функционирование комплексов и устройств РЗА. </w:t>
            </w:r>
          </w:p>
          <w:p w14:paraId="4BB5B660" w14:textId="77777777" w:rsidR="003C6947" w:rsidRPr="003C6947" w:rsidRDefault="003C6947" w:rsidP="003C6947">
            <w:pPr>
              <w:jc w:val="both"/>
              <w:rPr>
                <w:rFonts w:ascii="Arial" w:hAnsi="Arial" w:cs="Arial"/>
                <w:sz w:val="24"/>
                <w:szCs w:val="24"/>
                <w:lang w:val="ru-RU"/>
              </w:rPr>
            </w:pPr>
          </w:p>
          <w:p w14:paraId="15226282" w14:textId="5DF776BE"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Положения и требования настоящего Стандарта распространяются на ДЦ, генерирующие компании и сетевые организации, потребителей электрической энергии, осуществляющих деятельность в пределах территории Единой энергетической системы России (далее − ЕЭС России) вне зависимости от типов объектов электроэнергетики и формы собственности на них. </w:t>
            </w:r>
          </w:p>
          <w:p w14:paraId="7993423E" w14:textId="216141F5" w:rsidR="00746D35" w:rsidRDefault="00746D35" w:rsidP="003C6947">
            <w:pPr>
              <w:jc w:val="both"/>
              <w:rPr>
                <w:rFonts w:ascii="Arial" w:hAnsi="Arial" w:cs="Arial"/>
                <w:sz w:val="24"/>
                <w:szCs w:val="24"/>
                <w:lang w:val="ru-RU"/>
              </w:rPr>
            </w:pPr>
          </w:p>
          <w:p w14:paraId="2B2C0A2E" w14:textId="77777777" w:rsidR="00746D35" w:rsidRPr="003C6947" w:rsidRDefault="00746D35" w:rsidP="003C6947">
            <w:pPr>
              <w:jc w:val="both"/>
              <w:rPr>
                <w:rFonts w:ascii="Arial" w:hAnsi="Arial" w:cs="Arial"/>
                <w:sz w:val="24"/>
                <w:szCs w:val="24"/>
                <w:lang w:val="ru-RU"/>
              </w:rPr>
            </w:pPr>
          </w:p>
          <w:p w14:paraId="6329E2B3"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2. Термины и определения  </w:t>
            </w:r>
          </w:p>
          <w:p w14:paraId="58EAE62F" w14:textId="77777777" w:rsidR="003C6947" w:rsidRPr="003C6947" w:rsidRDefault="003C6947" w:rsidP="003C6947">
            <w:pPr>
              <w:jc w:val="both"/>
              <w:rPr>
                <w:rFonts w:ascii="Arial" w:hAnsi="Arial" w:cs="Arial"/>
                <w:sz w:val="24"/>
                <w:szCs w:val="24"/>
                <w:lang w:val="ru-RU"/>
              </w:rPr>
            </w:pPr>
          </w:p>
          <w:p w14:paraId="468D8E4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В Стандарте применены следующие термины с соответствующими определениями: </w:t>
            </w:r>
          </w:p>
          <w:p w14:paraId="3F977D7A" w14:textId="77777777" w:rsidR="003C6947" w:rsidRPr="003C6947" w:rsidRDefault="003C6947" w:rsidP="003C6947">
            <w:pPr>
              <w:jc w:val="both"/>
              <w:rPr>
                <w:rFonts w:ascii="Arial" w:hAnsi="Arial" w:cs="Arial"/>
                <w:sz w:val="24"/>
                <w:szCs w:val="24"/>
                <w:lang w:val="ru-RU"/>
              </w:rPr>
            </w:pPr>
          </w:p>
          <w:p w14:paraId="31B582B2"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Журнал релейной защиты и автоматики </w:t>
            </w:r>
          </w:p>
          <w:p w14:paraId="7E3A18AD" w14:textId="77777777" w:rsidR="003C6947" w:rsidRDefault="003C6947" w:rsidP="003C6947">
            <w:pPr>
              <w:jc w:val="both"/>
              <w:rPr>
                <w:rFonts w:ascii="Arial" w:hAnsi="Arial" w:cs="Arial"/>
                <w:sz w:val="24"/>
                <w:szCs w:val="24"/>
                <w:lang w:val="ru-RU"/>
              </w:rPr>
            </w:pPr>
          </w:p>
          <w:p w14:paraId="1B63A42F" w14:textId="352C4404"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журнал записей указаний по вопросам эксплуатации устройств РЗА, находящийся на рабочем месте оперативного персонала, осуществляющего круглосуточное и непрерывное оперативно-технологическое управление. (изм. см. приказ № 201 от 29.07.2014) </w:t>
            </w:r>
          </w:p>
          <w:p w14:paraId="1389352C" w14:textId="77777777" w:rsidR="003C6947" w:rsidRDefault="003C6947" w:rsidP="003C6947">
            <w:pPr>
              <w:jc w:val="both"/>
              <w:rPr>
                <w:rFonts w:ascii="Arial" w:hAnsi="Arial" w:cs="Arial"/>
                <w:b/>
                <w:sz w:val="24"/>
                <w:szCs w:val="24"/>
                <w:lang w:val="ru-RU"/>
              </w:rPr>
            </w:pPr>
          </w:p>
          <w:p w14:paraId="589E576B" w14:textId="687D503D"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Журнал учёта работы релейной защиты и автоматики</w:t>
            </w:r>
          </w:p>
          <w:p w14:paraId="4D8C947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журнал учёта всех случаев работы и неисправностей (отказов) устройств РЗА. </w:t>
            </w:r>
          </w:p>
          <w:p w14:paraId="355DF881" w14:textId="77777777" w:rsidR="003C6947" w:rsidRPr="003C6947" w:rsidRDefault="003C6947" w:rsidP="003C6947">
            <w:pPr>
              <w:jc w:val="both"/>
              <w:rPr>
                <w:rFonts w:ascii="Arial" w:hAnsi="Arial" w:cs="Arial"/>
                <w:b/>
                <w:sz w:val="24"/>
                <w:szCs w:val="24"/>
                <w:lang w:val="ru-RU"/>
              </w:rPr>
            </w:pPr>
          </w:p>
          <w:p w14:paraId="2529597A" w14:textId="3D670CAC"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Задание по настройке устройства РЗА </w:t>
            </w:r>
          </w:p>
          <w:p w14:paraId="40399F54" w14:textId="77777777" w:rsidR="003C6947" w:rsidRDefault="003C6947" w:rsidP="003C6947">
            <w:pPr>
              <w:jc w:val="both"/>
              <w:rPr>
                <w:rFonts w:ascii="Arial" w:hAnsi="Arial" w:cs="Arial"/>
                <w:sz w:val="24"/>
                <w:szCs w:val="24"/>
                <w:lang w:val="ru-RU"/>
              </w:rPr>
            </w:pPr>
          </w:p>
          <w:p w14:paraId="3E5A5D89" w14:textId="404F6099"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 на реализацию параметров настройки (уставок), алгоритмов </w:t>
            </w:r>
            <w:r w:rsidRPr="003C6947">
              <w:rPr>
                <w:rFonts w:ascii="Arial" w:hAnsi="Arial" w:cs="Arial"/>
                <w:sz w:val="24"/>
                <w:szCs w:val="24"/>
                <w:lang w:val="ru-RU"/>
              </w:rPr>
              <w:lastRenderedPageBreak/>
              <w:t xml:space="preserve">функционирования устройств (комплексов) РЗА, включающий список изменяемых параметров (настроек) устройств РЗА с указанием их значений и/или согласованные принципиальные (полные) схемы. </w:t>
            </w:r>
          </w:p>
          <w:p w14:paraId="2BC31DCC" w14:textId="538F46B3" w:rsidR="003C6947" w:rsidRDefault="003C6947" w:rsidP="003C6947">
            <w:pPr>
              <w:jc w:val="both"/>
              <w:rPr>
                <w:rFonts w:ascii="Arial" w:hAnsi="Arial" w:cs="Arial"/>
                <w:sz w:val="24"/>
                <w:szCs w:val="24"/>
                <w:lang w:val="ru-RU"/>
              </w:rPr>
            </w:pPr>
          </w:p>
          <w:p w14:paraId="3A981F83" w14:textId="77777777" w:rsidR="00746D35" w:rsidRPr="003C6947" w:rsidRDefault="00746D35" w:rsidP="003C6947">
            <w:pPr>
              <w:jc w:val="both"/>
              <w:rPr>
                <w:rFonts w:ascii="Arial" w:hAnsi="Arial" w:cs="Arial"/>
                <w:sz w:val="24"/>
                <w:szCs w:val="24"/>
                <w:lang w:val="ru-RU"/>
              </w:rPr>
            </w:pPr>
          </w:p>
          <w:p w14:paraId="775AEA75"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Исполнительные схемы устройства РЗА</w:t>
            </w:r>
          </w:p>
          <w:p w14:paraId="567883F9" w14:textId="77777777"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75E1720D" w14:textId="78FDC04D"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выверенные и полностью соответствующие настройке алгоритма функционирования и фактически выполненному монтажу схемы устройства РЗА, выполненные на основании принципиальных (полных) схем и схем монтажных (соединений), содержащие информацию обо всех внесённых изменениях с указанием ссылок на соответствующие документы. </w:t>
            </w:r>
          </w:p>
          <w:p w14:paraId="39C73066" w14:textId="77777777" w:rsidR="00746D35" w:rsidRPr="003C6947" w:rsidRDefault="00746D35" w:rsidP="003C6947">
            <w:pPr>
              <w:jc w:val="both"/>
              <w:rPr>
                <w:rFonts w:ascii="Arial" w:hAnsi="Arial" w:cs="Arial"/>
                <w:sz w:val="24"/>
                <w:szCs w:val="24"/>
                <w:lang w:val="ru-RU"/>
              </w:rPr>
            </w:pPr>
          </w:p>
          <w:p w14:paraId="34E4BFC7" w14:textId="77777777" w:rsidR="003C6947" w:rsidRPr="008534F2" w:rsidRDefault="003C6947" w:rsidP="003C6947">
            <w:pPr>
              <w:jc w:val="both"/>
              <w:rPr>
                <w:rFonts w:ascii="Arial" w:hAnsi="Arial" w:cs="Arial"/>
                <w:b/>
                <w:sz w:val="24"/>
                <w:szCs w:val="24"/>
                <w:lang w:val="ru-RU"/>
              </w:rPr>
            </w:pPr>
            <w:r w:rsidRPr="008534F2">
              <w:rPr>
                <w:rFonts w:ascii="Arial" w:hAnsi="Arial" w:cs="Arial"/>
                <w:b/>
                <w:sz w:val="24"/>
                <w:szCs w:val="24"/>
                <w:lang w:val="ru-RU"/>
              </w:rPr>
              <w:t>Карта уставок</w:t>
            </w:r>
          </w:p>
          <w:p w14:paraId="469DFA14" w14:textId="77777777" w:rsidR="003C6947" w:rsidRPr="003C6947" w:rsidRDefault="003C6947" w:rsidP="003C6947">
            <w:pPr>
              <w:jc w:val="both"/>
              <w:rPr>
                <w:rFonts w:ascii="Arial" w:hAnsi="Arial" w:cs="Arial"/>
                <w:sz w:val="24"/>
                <w:szCs w:val="24"/>
                <w:lang w:val="ru-RU"/>
              </w:rPr>
            </w:pPr>
            <w:r w:rsidRPr="008534F2">
              <w:rPr>
                <w:rFonts w:ascii="Arial" w:hAnsi="Arial" w:cs="Arial"/>
                <w:sz w:val="24"/>
                <w:szCs w:val="24"/>
                <w:lang w:val="ru-RU"/>
              </w:rPr>
              <w:t xml:space="preserve"> </w:t>
            </w:r>
            <w:r w:rsidRPr="003C6947">
              <w:rPr>
                <w:rFonts w:ascii="Arial" w:hAnsi="Arial" w:cs="Arial"/>
                <w:sz w:val="24"/>
                <w:szCs w:val="24"/>
                <w:lang w:val="ru-RU"/>
              </w:rPr>
              <w:t xml:space="preserve">– технические данные об основных параметрах срабатывания и алгоритме функционирования устройств РЗА, находящиеся на щите управления объекта электроэнергетики, центра управления сетями (далее – ЦУС), </w:t>
            </w:r>
            <w:r w:rsidRPr="003C6947">
              <w:rPr>
                <w:rFonts w:ascii="Arial" w:hAnsi="Arial" w:cs="Arial"/>
                <w:sz w:val="24"/>
                <w:szCs w:val="24"/>
                <w:lang w:val="mn-MN"/>
              </w:rPr>
              <w:t xml:space="preserve"> </w:t>
            </w:r>
            <w:r w:rsidRPr="003C6947">
              <w:rPr>
                <w:rFonts w:ascii="Arial" w:hAnsi="Arial" w:cs="Arial"/>
                <w:sz w:val="24"/>
                <w:szCs w:val="24"/>
                <w:lang w:val="ru-RU"/>
              </w:rPr>
              <w:t xml:space="preserve">ДЦ представленные в наглядной форме, необходимые для оценки действия устройств РЗА или допустимости режима работы оборудования или линий электропередачи (далее – ЛЭП) по условиям настройки устройств РЗА. </w:t>
            </w:r>
          </w:p>
          <w:p w14:paraId="622E4D4B" w14:textId="77777777" w:rsidR="003C6947" w:rsidRPr="003C6947" w:rsidRDefault="003C6947" w:rsidP="003C6947">
            <w:pPr>
              <w:jc w:val="both"/>
              <w:rPr>
                <w:rFonts w:ascii="Arial" w:hAnsi="Arial" w:cs="Arial"/>
                <w:b/>
                <w:sz w:val="24"/>
                <w:szCs w:val="24"/>
                <w:lang w:val="ru-RU"/>
              </w:rPr>
            </w:pPr>
          </w:p>
          <w:p w14:paraId="25580E4A"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Комплекс РЗА</w:t>
            </w:r>
          </w:p>
          <w:p w14:paraId="3E28F0C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 совокупность взаимодействующих устройств РЗА,  предназначенных для выполнения взаимосвязанных функций.  </w:t>
            </w:r>
          </w:p>
          <w:p w14:paraId="5FB77FE0" w14:textId="77777777" w:rsidR="003C6947" w:rsidRPr="003C6947" w:rsidRDefault="003C6947" w:rsidP="003C6947">
            <w:pPr>
              <w:jc w:val="both"/>
              <w:rPr>
                <w:rFonts w:ascii="Arial" w:hAnsi="Arial" w:cs="Arial"/>
                <w:b/>
                <w:sz w:val="24"/>
                <w:szCs w:val="24"/>
                <w:lang w:val="ru-RU"/>
              </w:rPr>
            </w:pPr>
          </w:p>
          <w:p w14:paraId="0A5E19CE" w14:textId="3CDC04F8"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Объект электроэнергетики</w:t>
            </w:r>
            <w:r w:rsidRPr="003C6947">
              <w:rPr>
                <w:rFonts w:ascii="Arial" w:hAnsi="Arial" w:cs="Arial"/>
                <w:sz w:val="24"/>
                <w:szCs w:val="24"/>
                <w:lang w:val="ru-RU"/>
              </w:rPr>
              <w:t xml:space="preserve"> </w:t>
            </w:r>
          </w:p>
          <w:p w14:paraId="5710BB9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электрические станции, подстанции и энергопринимающие установки потребителей электрической энергии. </w:t>
            </w:r>
          </w:p>
          <w:p w14:paraId="723012A9" w14:textId="4A219C38" w:rsidR="003C6947" w:rsidRDefault="003C6947" w:rsidP="003C6947">
            <w:pPr>
              <w:jc w:val="both"/>
              <w:rPr>
                <w:rFonts w:ascii="Arial" w:hAnsi="Arial" w:cs="Arial"/>
                <w:b/>
                <w:sz w:val="24"/>
                <w:szCs w:val="24"/>
                <w:lang w:val="ru-RU"/>
              </w:rPr>
            </w:pPr>
          </w:p>
          <w:p w14:paraId="0672E46B" w14:textId="77777777" w:rsidR="00746D35" w:rsidRDefault="00746D35" w:rsidP="003C6947">
            <w:pPr>
              <w:jc w:val="both"/>
              <w:rPr>
                <w:rFonts w:ascii="Arial" w:hAnsi="Arial" w:cs="Arial"/>
                <w:b/>
                <w:sz w:val="24"/>
                <w:szCs w:val="24"/>
                <w:lang w:val="ru-RU"/>
              </w:rPr>
            </w:pPr>
          </w:p>
          <w:p w14:paraId="37FA76B0" w14:textId="61115D2B"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Оперативное обслуживание устройств РЗА</w:t>
            </w:r>
            <w:r w:rsidRPr="003C6947">
              <w:rPr>
                <w:rFonts w:ascii="Arial" w:hAnsi="Arial" w:cs="Arial"/>
                <w:sz w:val="24"/>
                <w:szCs w:val="24"/>
                <w:lang w:val="ru-RU"/>
              </w:rPr>
              <w:t xml:space="preserve"> </w:t>
            </w:r>
          </w:p>
          <w:p w14:paraId="1EA8130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действия оперативного персонала объекта электроэнергетики с устройствами РЗА при срабатывании, неисправности, переключениях по вводу в работу (выводу из работы) устройства РЗА или изменении технологического режима работы устройств РЗА, а также при осмотре. </w:t>
            </w:r>
          </w:p>
          <w:p w14:paraId="3FE602F0" w14:textId="77777777" w:rsidR="003C6947" w:rsidRPr="003C6947" w:rsidRDefault="003C6947" w:rsidP="003C6947">
            <w:pPr>
              <w:jc w:val="both"/>
              <w:rPr>
                <w:rFonts w:ascii="Arial" w:hAnsi="Arial" w:cs="Arial"/>
                <w:b/>
                <w:sz w:val="24"/>
                <w:szCs w:val="24"/>
                <w:lang w:val="ru-RU"/>
              </w:rPr>
            </w:pPr>
          </w:p>
          <w:p w14:paraId="5FC434CF" w14:textId="00B188B5" w:rsidR="003C6947" w:rsidRDefault="003C6947" w:rsidP="003C6947">
            <w:pPr>
              <w:jc w:val="both"/>
              <w:rPr>
                <w:rFonts w:ascii="Arial" w:hAnsi="Arial" w:cs="Arial"/>
                <w:b/>
                <w:sz w:val="24"/>
                <w:szCs w:val="24"/>
                <w:lang w:val="ru-RU"/>
              </w:rPr>
            </w:pPr>
          </w:p>
          <w:p w14:paraId="35D64532" w14:textId="77777777" w:rsidR="00746D35" w:rsidRDefault="00746D35" w:rsidP="003C6947">
            <w:pPr>
              <w:jc w:val="both"/>
              <w:rPr>
                <w:rFonts w:ascii="Arial" w:hAnsi="Arial" w:cs="Arial"/>
                <w:b/>
                <w:sz w:val="24"/>
                <w:szCs w:val="24"/>
                <w:lang w:val="ru-RU"/>
              </w:rPr>
            </w:pPr>
          </w:p>
          <w:p w14:paraId="30EFE71D" w14:textId="185714C3"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Операция с устройством РЗА</w:t>
            </w:r>
            <w:r w:rsidRPr="003C6947">
              <w:rPr>
                <w:rFonts w:ascii="Arial" w:hAnsi="Arial" w:cs="Arial"/>
                <w:sz w:val="24"/>
                <w:szCs w:val="24"/>
                <w:lang w:val="ru-RU"/>
              </w:rPr>
              <w:t xml:space="preserve"> </w:t>
            </w:r>
          </w:p>
          <w:p w14:paraId="7E821401" w14:textId="782966E7"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действие с переключающими устройствами в цепях устройства РЗА (ключ, переключатель, накладка, испытательный блок, рубильник, кнопка, виртуальный ключ или накладка в видеокадре автоматизированного рабочего места, интерфейс терминала, функциональная клавиша на терминале и т.п.)  или проверочное действие, выполняемое оперативным персоналом объекта электроэнергетики или персоналом РЗА. </w:t>
            </w:r>
          </w:p>
          <w:p w14:paraId="675DAC1E" w14:textId="77777777" w:rsidR="00746D35" w:rsidRPr="003C6947" w:rsidRDefault="00746D35" w:rsidP="003C6947">
            <w:pPr>
              <w:jc w:val="both"/>
              <w:rPr>
                <w:rFonts w:ascii="Arial" w:hAnsi="Arial" w:cs="Arial"/>
                <w:sz w:val="24"/>
                <w:szCs w:val="24"/>
                <w:lang w:val="ru-RU"/>
              </w:rPr>
            </w:pPr>
          </w:p>
          <w:p w14:paraId="5F466DB6"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Осмотр устройств РЗА</w:t>
            </w:r>
            <w:r w:rsidRPr="003C6947">
              <w:rPr>
                <w:rFonts w:ascii="Arial" w:hAnsi="Arial" w:cs="Arial"/>
                <w:sz w:val="24"/>
                <w:szCs w:val="24"/>
                <w:lang w:val="ru-RU"/>
              </w:rPr>
              <w:t xml:space="preserve"> </w:t>
            </w:r>
          </w:p>
          <w:p w14:paraId="2BEBC8FE" w14:textId="0FA0F303"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периодически проводимый оперативным персоналом и персоналом РЗА осмотр состояния аппаратуры и вторичных цепей устройств РЗА с проверкой соответствия положения указательных реле, сигнальных элементов, контрольных приборов и переключающих устройств режиму работы ЛЭП и оборудования. </w:t>
            </w:r>
          </w:p>
          <w:p w14:paraId="2C977416" w14:textId="494D3A19" w:rsidR="00746D35" w:rsidRDefault="00746D35" w:rsidP="003C6947">
            <w:pPr>
              <w:jc w:val="both"/>
              <w:rPr>
                <w:rFonts w:ascii="Arial" w:hAnsi="Arial" w:cs="Arial"/>
                <w:sz w:val="24"/>
                <w:szCs w:val="24"/>
                <w:lang w:val="ru-RU"/>
              </w:rPr>
            </w:pPr>
          </w:p>
          <w:p w14:paraId="32BA9D36" w14:textId="3C2DE913" w:rsidR="00746D35" w:rsidRDefault="00746D35" w:rsidP="003C6947">
            <w:pPr>
              <w:jc w:val="both"/>
              <w:rPr>
                <w:rFonts w:ascii="Arial" w:hAnsi="Arial" w:cs="Arial"/>
                <w:sz w:val="24"/>
                <w:szCs w:val="24"/>
                <w:lang w:val="ru-RU"/>
              </w:rPr>
            </w:pPr>
          </w:p>
          <w:p w14:paraId="48534A2E" w14:textId="77777777" w:rsidR="00746D35" w:rsidRPr="003C6947" w:rsidRDefault="00746D35" w:rsidP="003C6947">
            <w:pPr>
              <w:jc w:val="both"/>
              <w:rPr>
                <w:rFonts w:ascii="Arial" w:hAnsi="Arial" w:cs="Arial"/>
                <w:sz w:val="24"/>
                <w:szCs w:val="24"/>
                <w:lang w:val="ru-RU"/>
              </w:rPr>
            </w:pPr>
          </w:p>
          <w:p w14:paraId="0F8A8501" w14:textId="77777777" w:rsidR="003C6947" w:rsidRPr="003C6947" w:rsidRDefault="003C6947" w:rsidP="003C6947">
            <w:pPr>
              <w:jc w:val="both"/>
              <w:rPr>
                <w:rFonts w:ascii="Arial" w:hAnsi="Arial" w:cs="Arial"/>
                <w:b/>
                <w:sz w:val="24"/>
                <w:szCs w:val="24"/>
                <w:lang w:val="ru-RU"/>
              </w:rPr>
            </w:pPr>
          </w:p>
          <w:p w14:paraId="501D2AD7"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Паспорт-протокол</w:t>
            </w:r>
            <w:r w:rsidRPr="003C6947">
              <w:rPr>
                <w:rFonts w:ascii="Arial" w:hAnsi="Arial" w:cs="Arial"/>
                <w:sz w:val="24"/>
                <w:szCs w:val="24"/>
                <w:lang w:val="ru-RU"/>
              </w:rPr>
              <w:t xml:space="preserve"> </w:t>
            </w:r>
          </w:p>
          <w:p w14:paraId="0A014BC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 предназначенный для учёта результатов технического обслуживания устройства РЗА во время эксплуатации, начиная с наладки и приёмочных испытаний при новом включении. Паспорт-протокол устройства РЗА состоит из: </w:t>
            </w:r>
          </w:p>
          <w:p w14:paraId="6EC4EAAE" w14:textId="77777777" w:rsidR="003C6947" w:rsidRPr="003C6947" w:rsidRDefault="003C6947" w:rsidP="003C6947">
            <w:pPr>
              <w:jc w:val="both"/>
              <w:rPr>
                <w:rFonts w:ascii="Arial" w:hAnsi="Arial" w:cs="Arial"/>
                <w:sz w:val="24"/>
                <w:szCs w:val="24"/>
                <w:lang w:val="ru-RU"/>
              </w:rPr>
            </w:pPr>
          </w:p>
          <w:p w14:paraId="136C09C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формуляра регистрации изменения уставок; </w:t>
            </w:r>
          </w:p>
          <w:p w14:paraId="32C0C93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формуляра регистрации исполнительных схем и сведений о их изменениях; </w:t>
            </w:r>
          </w:p>
          <w:p w14:paraId="4C593D27" w14:textId="23D75AC4" w:rsid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Pr>
                <w:rFonts w:ascii="Arial" w:hAnsi="Arial" w:cs="Arial"/>
                <w:sz w:val="24"/>
                <w:szCs w:val="24"/>
                <w:lang w:val="mn-MN"/>
              </w:rPr>
              <w:t xml:space="preserve"> </w:t>
            </w:r>
            <w:r w:rsidRPr="003C6947">
              <w:rPr>
                <w:rFonts w:ascii="Arial" w:hAnsi="Arial" w:cs="Arial"/>
                <w:sz w:val="24"/>
                <w:szCs w:val="24"/>
                <w:lang w:val="ru-RU"/>
              </w:rPr>
              <w:t xml:space="preserve">формуляра регистрации результатов </w:t>
            </w:r>
          </w:p>
          <w:p w14:paraId="28F4820D" w14:textId="6757941D" w:rsidR="003C6947" w:rsidRPr="003C6947" w:rsidRDefault="003C6947" w:rsidP="003C6947">
            <w:pPr>
              <w:jc w:val="both"/>
              <w:rPr>
                <w:rFonts w:ascii="Arial" w:hAnsi="Arial" w:cs="Arial"/>
                <w:sz w:val="24"/>
                <w:szCs w:val="24"/>
                <w:lang w:val="ru-RU"/>
              </w:rPr>
            </w:pPr>
            <w:r>
              <w:rPr>
                <w:rFonts w:ascii="Arial" w:hAnsi="Arial" w:cs="Arial"/>
                <w:sz w:val="24"/>
                <w:szCs w:val="24"/>
                <w:lang w:val="mn-MN"/>
              </w:rPr>
              <w:t xml:space="preserve">   </w:t>
            </w:r>
            <w:r w:rsidRPr="003C6947">
              <w:rPr>
                <w:rFonts w:ascii="Arial" w:hAnsi="Arial" w:cs="Arial"/>
                <w:sz w:val="24"/>
                <w:szCs w:val="24"/>
                <w:lang w:val="ru-RU"/>
              </w:rPr>
              <w:t xml:space="preserve">технического обслуживания; </w:t>
            </w:r>
          </w:p>
          <w:p w14:paraId="472DE73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протокола проверки устройства РЗА при новом включении, протоколов проверки при последующих технических обслуживаниях. </w:t>
            </w:r>
          </w:p>
          <w:p w14:paraId="470D0A0B" w14:textId="3E519D1B" w:rsidR="003C6947" w:rsidRDefault="003C6947" w:rsidP="003C6947">
            <w:pPr>
              <w:jc w:val="both"/>
              <w:rPr>
                <w:rFonts w:ascii="Arial" w:hAnsi="Arial" w:cs="Arial"/>
                <w:b/>
                <w:sz w:val="24"/>
                <w:szCs w:val="24"/>
                <w:lang w:val="ru-RU"/>
              </w:rPr>
            </w:pPr>
          </w:p>
          <w:p w14:paraId="5C04D8D8" w14:textId="40FFAD9C" w:rsidR="00746D35" w:rsidRDefault="00746D35" w:rsidP="003C6947">
            <w:pPr>
              <w:jc w:val="both"/>
              <w:rPr>
                <w:rFonts w:ascii="Arial" w:hAnsi="Arial" w:cs="Arial"/>
                <w:b/>
                <w:sz w:val="24"/>
                <w:szCs w:val="24"/>
                <w:lang w:val="ru-RU"/>
              </w:rPr>
            </w:pPr>
          </w:p>
          <w:p w14:paraId="2BB41D07" w14:textId="77777777" w:rsidR="00746D35" w:rsidRPr="003C6947" w:rsidRDefault="00746D35" w:rsidP="003C6947">
            <w:pPr>
              <w:jc w:val="both"/>
              <w:rPr>
                <w:rFonts w:ascii="Arial" w:hAnsi="Arial" w:cs="Arial"/>
                <w:b/>
                <w:sz w:val="24"/>
                <w:szCs w:val="24"/>
                <w:lang w:val="ru-RU"/>
              </w:rPr>
            </w:pPr>
          </w:p>
          <w:p w14:paraId="5A471DA3" w14:textId="77777777" w:rsidR="003C6947" w:rsidRPr="003C6947" w:rsidRDefault="003C6947" w:rsidP="003C6947">
            <w:pPr>
              <w:jc w:val="both"/>
              <w:rPr>
                <w:rFonts w:ascii="Arial" w:hAnsi="Arial" w:cs="Arial"/>
                <w:b/>
                <w:sz w:val="24"/>
                <w:szCs w:val="24"/>
              </w:rPr>
            </w:pPr>
            <w:r w:rsidRPr="003C6947">
              <w:rPr>
                <w:rFonts w:ascii="Arial" w:hAnsi="Arial" w:cs="Arial"/>
                <w:b/>
                <w:sz w:val="24"/>
                <w:szCs w:val="24"/>
              </w:rPr>
              <w:t>Персонал РЗА</w:t>
            </w:r>
          </w:p>
          <w:p w14:paraId="7548E7A7" w14:textId="77777777" w:rsidR="003C6947" w:rsidRPr="003C6947" w:rsidRDefault="003C6947" w:rsidP="003C6947">
            <w:pPr>
              <w:pStyle w:val="ListParagraph"/>
              <w:numPr>
                <w:ilvl w:val="0"/>
                <w:numId w:val="2"/>
              </w:numPr>
              <w:spacing w:after="160" w:line="259" w:lineRule="auto"/>
              <w:ind w:left="33" w:firstLine="0"/>
              <w:jc w:val="both"/>
              <w:rPr>
                <w:rFonts w:ascii="Arial" w:hAnsi="Arial" w:cs="Arial"/>
                <w:sz w:val="24"/>
                <w:szCs w:val="24"/>
                <w:lang w:val="ru-RU"/>
              </w:rPr>
            </w:pPr>
            <w:r w:rsidRPr="003C6947">
              <w:rPr>
                <w:rFonts w:ascii="Arial" w:hAnsi="Arial" w:cs="Arial"/>
                <w:sz w:val="24"/>
                <w:szCs w:val="24"/>
                <w:lang w:val="ru-RU"/>
              </w:rPr>
              <w:t xml:space="preserve">персонал, обученный и допущенный распорядительным документом </w:t>
            </w:r>
            <w:r w:rsidRPr="003C6947">
              <w:rPr>
                <w:rFonts w:ascii="Arial" w:hAnsi="Arial" w:cs="Arial"/>
                <w:sz w:val="24"/>
                <w:szCs w:val="24"/>
                <w:lang w:val="ru-RU"/>
              </w:rPr>
              <w:lastRenderedPageBreak/>
              <w:t xml:space="preserve">эксплуатирующей организации к самостоятельной проверке соответствующих устройств и комплексов РЗА. </w:t>
            </w:r>
          </w:p>
          <w:p w14:paraId="5EB08980" w14:textId="77777777" w:rsidR="003C6947" w:rsidRPr="003C6947" w:rsidRDefault="003C6947" w:rsidP="003C6947">
            <w:pPr>
              <w:rPr>
                <w:rFonts w:ascii="Arial" w:hAnsi="Arial" w:cs="Arial"/>
                <w:sz w:val="24"/>
                <w:szCs w:val="24"/>
                <w:lang w:val="ru-RU"/>
              </w:rPr>
            </w:pPr>
            <w:r w:rsidRPr="003C6947">
              <w:rPr>
                <w:rFonts w:ascii="Arial" w:hAnsi="Arial" w:cs="Arial"/>
                <w:b/>
                <w:sz w:val="24"/>
                <w:szCs w:val="24"/>
                <w:lang w:val="ru-RU"/>
              </w:rPr>
              <w:t>Принципиальные (полные) схемы устройств РЗА</w:t>
            </w:r>
            <w:r w:rsidRPr="003C6947">
              <w:rPr>
                <w:rFonts w:ascii="Arial" w:hAnsi="Arial" w:cs="Arial"/>
                <w:sz w:val="24"/>
                <w:szCs w:val="24"/>
                <w:lang w:val="ru-RU"/>
              </w:rPr>
              <w:t xml:space="preserve"> </w:t>
            </w:r>
          </w:p>
          <w:p w14:paraId="3597CB9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 определяющий полный состав элементов (функций, схем программируемой логики) и взаимосвязи между ними, дающий полное представление о принципах работы устройства РЗА, подключении к цепям тока и напряжения, взаимодействии с другими устройствами РЗА. </w:t>
            </w:r>
          </w:p>
          <w:p w14:paraId="1B6B3741" w14:textId="77777777" w:rsidR="003C6947" w:rsidRPr="003C6947" w:rsidRDefault="003C6947" w:rsidP="003C6947">
            <w:pPr>
              <w:jc w:val="both"/>
              <w:rPr>
                <w:rFonts w:ascii="Arial" w:hAnsi="Arial" w:cs="Arial"/>
                <w:b/>
                <w:sz w:val="24"/>
                <w:szCs w:val="24"/>
                <w:lang w:val="ru-RU"/>
              </w:rPr>
            </w:pPr>
          </w:p>
          <w:p w14:paraId="7B337DB2" w14:textId="77777777" w:rsidR="003C6947" w:rsidRPr="003C6947" w:rsidRDefault="003C6947" w:rsidP="003C6947">
            <w:pPr>
              <w:rPr>
                <w:rFonts w:ascii="Arial" w:hAnsi="Arial" w:cs="Arial"/>
                <w:sz w:val="24"/>
                <w:szCs w:val="24"/>
                <w:lang w:val="ru-RU"/>
              </w:rPr>
            </w:pPr>
            <w:r w:rsidRPr="003C6947">
              <w:rPr>
                <w:rFonts w:ascii="Arial" w:hAnsi="Arial" w:cs="Arial"/>
                <w:b/>
                <w:sz w:val="24"/>
                <w:szCs w:val="24"/>
                <w:lang w:val="ru-RU"/>
              </w:rPr>
              <w:t>Программа по техническому обслуживанию устройства РЗА</w:t>
            </w:r>
            <w:r w:rsidRPr="003C6947">
              <w:rPr>
                <w:rFonts w:ascii="Arial" w:hAnsi="Arial" w:cs="Arial"/>
                <w:sz w:val="24"/>
                <w:szCs w:val="24"/>
                <w:lang w:val="ru-RU"/>
              </w:rPr>
              <w:t xml:space="preserve"> </w:t>
            </w:r>
          </w:p>
          <w:p w14:paraId="016A01A4"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 применяемый персоналом РЗА на объекте электроэнергетики для производства работ по техническому обслуживанию устройства РЗА, определяющий объем и последовательность работ по техническому обслуживанию. </w:t>
            </w:r>
          </w:p>
          <w:p w14:paraId="1CA5CF93"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Проектная документация по РЗА</w:t>
            </w:r>
            <w:r w:rsidRPr="003C6947">
              <w:rPr>
                <w:rFonts w:ascii="Arial" w:hAnsi="Arial" w:cs="Arial"/>
                <w:sz w:val="24"/>
                <w:szCs w:val="24"/>
                <w:lang w:val="ru-RU"/>
              </w:rPr>
              <w:t xml:space="preserve"> </w:t>
            </w:r>
          </w:p>
          <w:p w14:paraId="2018F78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комплект технических документов, разрабатываемых для строительства, технического перевооружения, реконструкции и модернизации объектов электроэнергетики и включающих</w:t>
            </w:r>
            <w:r w:rsidRPr="003C6947">
              <w:rPr>
                <w:rFonts w:ascii="Arial" w:hAnsi="Arial" w:cs="Arial"/>
                <w:sz w:val="24"/>
                <w:szCs w:val="24"/>
                <w:lang w:val="mn-MN"/>
              </w:rPr>
              <w:t xml:space="preserve"> </w:t>
            </w:r>
            <w:r w:rsidRPr="003C6947">
              <w:rPr>
                <w:rFonts w:ascii="Arial" w:hAnsi="Arial" w:cs="Arial"/>
                <w:sz w:val="24"/>
                <w:szCs w:val="24"/>
                <w:lang w:val="ru-RU"/>
              </w:rPr>
              <w:t xml:space="preserve">в себя принципиальные технические решения по комплексам и устройствам РЗА в виде графического и текстового материала, обоснованные техническими и экономическими расчетами, подтверждающими правильность принципиальных решений.  </w:t>
            </w:r>
          </w:p>
          <w:p w14:paraId="6260CB6E"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Противоаварийная автоматика (ПА)</w:t>
            </w:r>
            <w:r w:rsidRPr="003C6947">
              <w:rPr>
                <w:rFonts w:ascii="Arial" w:hAnsi="Arial" w:cs="Arial"/>
                <w:sz w:val="24"/>
                <w:szCs w:val="24"/>
                <w:lang w:val="ru-RU"/>
              </w:rPr>
              <w:t xml:space="preserve"> </w:t>
            </w:r>
          </w:p>
          <w:p w14:paraId="3669134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совокупность устройств, обеспечивающая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выявления, предотвращения развития и ликвидации аварийного режима энергосистемы. </w:t>
            </w:r>
          </w:p>
          <w:p w14:paraId="781650BA" w14:textId="6B4B1DD7" w:rsidR="003C6947" w:rsidRDefault="003C6947" w:rsidP="003C6947">
            <w:pPr>
              <w:jc w:val="both"/>
              <w:rPr>
                <w:rFonts w:ascii="Arial" w:hAnsi="Arial" w:cs="Arial"/>
                <w:b/>
                <w:sz w:val="24"/>
                <w:szCs w:val="24"/>
                <w:lang w:val="ru-RU"/>
              </w:rPr>
            </w:pPr>
          </w:p>
          <w:p w14:paraId="022E4A46" w14:textId="44E41D8C" w:rsidR="00746D35" w:rsidRPr="003C6947" w:rsidRDefault="00746D35" w:rsidP="003C6947">
            <w:pPr>
              <w:jc w:val="both"/>
              <w:rPr>
                <w:rFonts w:ascii="Arial" w:hAnsi="Arial" w:cs="Arial"/>
                <w:b/>
                <w:sz w:val="24"/>
                <w:szCs w:val="24"/>
                <w:lang w:val="ru-RU"/>
              </w:rPr>
            </w:pPr>
          </w:p>
          <w:p w14:paraId="0B23F505"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Протокол проверки устройства РЗА</w:t>
            </w:r>
            <w:r w:rsidRPr="003C6947">
              <w:rPr>
                <w:rFonts w:ascii="Arial" w:hAnsi="Arial" w:cs="Arial"/>
                <w:sz w:val="24"/>
                <w:szCs w:val="24"/>
                <w:lang w:val="ru-RU"/>
              </w:rPr>
              <w:t xml:space="preserve"> </w:t>
            </w:r>
          </w:p>
          <w:p w14:paraId="7D7B879F" w14:textId="7E4E4D96"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 содержащий в зависимости от назначения и вида технического обслуживания, необходимые сведения и результаты, полученные при проверке </w:t>
            </w:r>
            <w:r w:rsidRPr="003C6947">
              <w:rPr>
                <w:rFonts w:ascii="Arial" w:hAnsi="Arial" w:cs="Arial"/>
                <w:sz w:val="24"/>
                <w:szCs w:val="24"/>
                <w:lang w:val="ru-RU"/>
              </w:rPr>
              <w:lastRenderedPageBreak/>
              <w:t xml:space="preserve">устройства РЗА, а также информацию о средствах измерения и работниках, выполнивших эту работу. (изм. см. приказ № 201 от 29.07.2014) </w:t>
            </w:r>
          </w:p>
          <w:p w14:paraId="1D038082" w14:textId="2A65CF5F" w:rsidR="00746D35" w:rsidRDefault="00746D35" w:rsidP="003C6947">
            <w:pPr>
              <w:jc w:val="both"/>
              <w:rPr>
                <w:rFonts w:ascii="Arial" w:hAnsi="Arial" w:cs="Arial"/>
                <w:sz w:val="24"/>
                <w:szCs w:val="24"/>
                <w:lang w:val="ru-RU"/>
              </w:rPr>
            </w:pPr>
          </w:p>
          <w:p w14:paraId="1ED148AE" w14:textId="77777777" w:rsidR="00746D35" w:rsidRPr="003C6947" w:rsidRDefault="00746D35" w:rsidP="003C6947">
            <w:pPr>
              <w:jc w:val="both"/>
              <w:rPr>
                <w:rFonts w:ascii="Arial" w:hAnsi="Arial" w:cs="Arial"/>
                <w:sz w:val="24"/>
                <w:szCs w:val="24"/>
                <w:lang w:val="ru-RU"/>
              </w:rPr>
            </w:pPr>
          </w:p>
          <w:p w14:paraId="5E89F28D"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Рабочая документация по РЗА</w:t>
            </w:r>
            <w:r w:rsidRPr="003C6947">
              <w:rPr>
                <w:rFonts w:ascii="Arial" w:hAnsi="Arial" w:cs="Arial"/>
                <w:sz w:val="24"/>
                <w:szCs w:val="24"/>
                <w:lang w:val="ru-RU"/>
              </w:rPr>
              <w:t xml:space="preserve"> </w:t>
            </w:r>
          </w:p>
          <w:p w14:paraId="6D2AED6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документация, которая разрабатывается в целях реализации проекта создания (модернизации) устройств РЗА, отражающая принцип работы и логику функционирования комплексов и устройств РЗА и предназначенная для их монтажа, наладки, приемки, ввода в работу и технического обслуживания. </w:t>
            </w:r>
          </w:p>
          <w:p w14:paraId="3F172060"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Рабочая программа вывода (ввода) </w:t>
            </w:r>
          </w:p>
          <w:p w14:paraId="7541DB4A"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устройства РЗА</w:t>
            </w:r>
            <w:r w:rsidRPr="003C6947">
              <w:rPr>
                <w:rFonts w:ascii="Arial" w:hAnsi="Arial" w:cs="Arial"/>
                <w:sz w:val="24"/>
                <w:szCs w:val="24"/>
                <w:lang w:val="ru-RU"/>
              </w:rPr>
              <w:t xml:space="preserve"> </w:t>
            </w:r>
          </w:p>
          <w:p w14:paraId="7A868C9B" w14:textId="77777777" w:rsidR="003C6947" w:rsidRPr="003C6947" w:rsidRDefault="003C6947" w:rsidP="003C6947">
            <w:pPr>
              <w:jc w:val="both"/>
              <w:rPr>
                <w:rFonts w:ascii="Arial" w:hAnsi="Arial" w:cs="Arial"/>
                <w:sz w:val="24"/>
                <w:szCs w:val="24"/>
              </w:rPr>
            </w:pPr>
            <w:r w:rsidRPr="003C6947">
              <w:rPr>
                <w:rFonts w:ascii="Arial" w:hAnsi="Arial" w:cs="Arial"/>
                <w:sz w:val="24"/>
                <w:szCs w:val="24"/>
                <w:lang w:val="ru-RU"/>
              </w:rPr>
              <w:t xml:space="preserve">– документ, применяемый на объекте электроэнергетики персоналом РЗА для вывода (ввода) сложного устройства РЗА при подготовке к техническому обслуживанию </w:t>
            </w:r>
            <w:r w:rsidRPr="003C6947">
              <w:rPr>
                <w:rFonts w:ascii="Arial" w:hAnsi="Arial" w:cs="Arial"/>
                <w:sz w:val="24"/>
                <w:szCs w:val="24"/>
              </w:rPr>
              <w:t xml:space="preserve">(подготовке к вводу в работу). </w:t>
            </w:r>
          </w:p>
          <w:p w14:paraId="3D784763" w14:textId="77777777" w:rsidR="003C6947" w:rsidRDefault="003C6947" w:rsidP="003C6947">
            <w:pPr>
              <w:jc w:val="both"/>
              <w:rPr>
                <w:rFonts w:ascii="Arial" w:hAnsi="Arial" w:cs="Arial"/>
                <w:b/>
                <w:sz w:val="24"/>
                <w:szCs w:val="24"/>
                <w:lang w:val="ru-RU"/>
              </w:rPr>
            </w:pPr>
          </w:p>
          <w:p w14:paraId="16CD17B6" w14:textId="657465F5"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Режимная автоматика (РА)</w:t>
            </w:r>
            <w:r w:rsidRPr="003C6947">
              <w:rPr>
                <w:rFonts w:ascii="Arial" w:hAnsi="Arial" w:cs="Arial"/>
                <w:sz w:val="24"/>
                <w:szCs w:val="24"/>
                <w:lang w:val="ru-RU"/>
              </w:rPr>
              <w:t xml:space="preserve"> </w:t>
            </w:r>
          </w:p>
          <w:p w14:paraId="55136F44"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совокупность устройств, обеспечивающая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регулирования параметров режима энергосистемы (частоты электрического тока, напряжения, активной и реактивной мощности). </w:t>
            </w:r>
          </w:p>
          <w:p w14:paraId="56C9714B"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Релейная защита (РЗ)</w:t>
            </w:r>
            <w:r w:rsidRPr="003C6947">
              <w:rPr>
                <w:rFonts w:ascii="Arial" w:hAnsi="Arial" w:cs="Arial"/>
                <w:sz w:val="24"/>
                <w:szCs w:val="24"/>
                <w:lang w:val="ru-RU"/>
              </w:rPr>
              <w:t xml:space="preserve"> </w:t>
            </w:r>
          </w:p>
          <w:p w14:paraId="090C2AC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совокупность устройств, предназначенных для автоматического выявления коротких замыканий, замыканий на землю  и других ненормальных режимов работы ЛЭП и оборудования, которые могут привести к их повреждению и (или) нарушению устойчивости энергосистемы, формирования управляющих воздействий на отключение коммутационных аппаратов с целью отключения этих ЛЭП и оборудования от энергосистемы, формирования предупредительных сигналов.</w:t>
            </w:r>
          </w:p>
          <w:p w14:paraId="17E5F06B"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Релейная защита и автоматика (РЗА)</w:t>
            </w:r>
            <w:r w:rsidRPr="003C6947">
              <w:rPr>
                <w:rFonts w:ascii="Arial" w:hAnsi="Arial" w:cs="Arial"/>
                <w:sz w:val="24"/>
                <w:szCs w:val="24"/>
                <w:lang w:val="ru-RU"/>
              </w:rPr>
              <w:t xml:space="preserve"> </w:t>
            </w:r>
          </w:p>
          <w:p w14:paraId="6B45021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релейная защита, сетевая автоматика, противоаварийная автоматика,  режимная автоматика, регистраторы аварийных </w:t>
            </w:r>
            <w:r w:rsidRPr="003C6947">
              <w:rPr>
                <w:rFonts w:ascii="Arial" w:hAnsi="Arial" w:cs="Arial"/>
                <w:sz w:val="24"/>
                <w:szCs w:val="24"/>
                <w:lang w:val="ru-RU"/>
              </w:rPr>
              <w:lastRenderedPageBreak/>
              <w:t xml:space="preserve">событий и процессов, технологическая автоматика объектов электроэнергетики.  </w:t>
            </w:r>
          </w:p>
          <w:p w14:paraId="516D7E80" w14:textId="77777777" w:rsidR="003C6947" w:rsidRPr="003C6947" w:rsidRDefault="003C6947" w:rsidP="003C6947">
            <w:pPr>
              <w:jc w:val="both"/>
              <w:rPr>
                <w:rFonts w:ascii="Arial" w:hAnsi="Arial" w:cs="Arial"/>
                <w:b/>
                <w:sz w:val="24"/>
                <w:szCs w:val="24"/>
                <w:lang w:val="ru-RU"/>
              </w:rPr>
            </w:pPr>
          </w:p>
          <w:p w14:paraId="709AC80B"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Регистраторы аварийных событий и процессов (РАСП)</w:t>
            </w:r>
          </w:p>
          <w:p w14:paraId="7CF93C23" w14:textId="408E9B2B"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 устройства регистрации аварийных событий и процессов в энергосистеме (регистраторы аварийных событий, регистраторы системы мониторинга переходных процессов, устройства определения места повреждения). </w:t>
            </w:r>
          </w:p>
          <w:p w14:paraId="39E39C26" w14:textId="77777777" w:rsidR="00746D35" w:rsidRPr="003C6947" w:rsidRDefault="00746D35" w:rsidP="003C6947">
            <w:pPr>
              <w:jc w:val="both"/>
              <w:rPr>
                <w:rFonts w:ascii="Arial" w:hAnsi="Arial" w:cs="Arial"/>
                <w:sz w:val="24"/>
                <w:szCs w:val="24"/>
                <w:lang w:val="ru-RU"/>
              </w:rPr>
            </w:pPr>
          </w:p>
          <w:p w14:paraId="0B17AA16"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Сетевая автоматика</w:t>
            </w:r>
            <w:r w:rsidRPr="003C6947">
              <w:rPr>
                <w:rFonts w:ascii="Arial" w:hAnsi="Arial" w:cs="Arial"/>
                <w:sz w:val="24"/>
                <w:szCs w:val="24"/>
                <w:lang w:val="ru-RU"/>
              </w:rPr>
              <w:t xml:space="preserve"> </w:t>
            </w:r>
          </w:p>
          <w:p w14:paraId="25E4CD6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совокупность устройств, реализующих функции автоматического повторного включения (АПВ), автоматического ввода резерва (АВР), автоматического опережающего деления сети (АОДС). </w:t>
            </w:r>
          </w:p>
          <w:p w14:paraId="55A80134" w14:textId="77777777" w:rsidR="003C6947" w:rsidRPr="003C6947" w:rsidRDefault="003C6947" w:rsidP="003C6947">
            <w:pPr>
              <w:jc w:val="both"/>
              <w:rPr>
                <w:rFonts w:ascii="Arial" w:hAnsi="Arial" w:cs="Arial"/>
                <w:b/>
                <w:sz w:val="24"/>
                <w:szCs w:val="24"/>
                <w:lang w:val="ru-RU"/>
              </w:rPr>
            </w:pPr>
          </w:p>
          <w:p w14:paraId="29430CDC"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Сложное устройство РЗА</w:t>
            </w:r>
            <w:r w:rsidRPr="003C6947">
              <w:rPr>
                <w:rFonts w:ascii="Arial" w:hAnsi="Arial" w:cs="Arial"/>
                <w:sz w:val="24"/>
                <w:szCs w:val="24"/>
                <w:lang w:val="ru-RU"/>
              </w:rPr>
              <w:t xml:space="preserve"> </w:t>
            </w:r>
          </w:p>
          <w:p w14:paraId="0C51115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устройство РЗА со сложными внешними связями, для которого при выводе из работы для технического обслуживания (вводе в работу после технического обслуживания) требуется принятие мер, предотвращающих непредусмотренные воздействия на оборудование и другие устройства РЗА. </w:t>
            </w:r>
          </w:p>
          <w:p w14:paraId="1D13F487" w14:textId="77777777" w:rsidR="003C6947" w:rsidRPr="003C6947" w:rsidRDefault="003C6947" w:rsidP="003C6947">
            <w:pPr>
              <w:jc w:val="both"/>
              <w:rPr>
                <w:rFonts w:ascii="Arial" w:hAnsi="Arial" w:cs="Arial"/>
                <w:b/>
                <w:sz w:val="24"/>
                <w:szCs w:val="24"/>
                <w:lang w:val="ru-RU"/>
              </w:rPr>
            </w:pPr>
          </w:p>
          <w:p w14:paraId="61DF7CFE" w14:textId="77777777" w:rsidR="003C6947" w:rsidRPr="003C6947" w:rsidRDefault="003C6947" w:rsidP="003C6947">
            <w:pPr>
              <w:jc w:val="both"/>
              <w:rPr>
                <w:rFonts w:ascii="Arial" w:hAnsi="Arial" w:cs="Arial"/>
                <w:b/>
                <w:sz w:val="24"/>
                <w:szCs w:val="24"/>
                <w:lang w:val="ru-RU"/>
              </w:rPr>
            </w:pPr>
          </w:p>
          <w:p w14:paraId="1C26E999" w14:textId="77777777" w:rsidR="003C6947" w:rsidRDefault="003C6947" w:rsidP="003C6947">
            <w:pPr>
              <w:jc w:val="both"/>
              <w:rPr>
                <w:rFonts w:ascii="Arial" w:hAnsi="Arial" w:cs="Arial"/>
                <w:b/>
                <w:sz w:val="24"/>
                <w:szCs w:val="24"/>
                <w:lang w:val="ru-RU"/>
              </w:rPr>
            </w:pPr>
            <w:r w:rsidRPr="003C6947">
              <w:rPr>
                <w:rFonts w:ascii="Arial" w:hAnsi="Arial" w:cs="Arial"/>
                <w:b/>
                <w:sz w:val="24"/>
                <w:szCs w:val="24"/>
                <w:lang w:val="ru-RU"/>
              </w:rPr>
              <w:t xml:space="preserve">Техническое обслуживание </w:t>
            </w:r>
          </w:p>
          <w:p w14:paraId="2198AD6C" w14:textId="7B8443B8"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устройств РЗА</w:t>
            </w:r>
            <w:r w:rsidRPr="003C6947">
              <w:rPr>
                <w:rFonts w:ascii="Arial" w:hAnsi="Arial" w:cs="Arial"/>
                <w:sz w:val="24"/>
                <w:szCs w:val="24"/>
                <w:lang w:val="ru-RU"/>
              </w:rPr>
              <w:t xml:space="preserve"> </w:t>
            </w:r>
          </w:p>
          <w:p w14:paraId="7941BB8F" w14:textId="0FCAD021"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деятельность по предотвращению нарушений (отказов) функционирования устройства РЗА, осуществляемая при выполнении работ по изменению параметров настройки (уставок), алгоритмов функционирования, периодической проверке  работоспособности, выявлению причин отказов и устранению обнаруженных неисправностей устройства РЗА. </w:t>
            </w:r>
          </w:p>
          <w:p w14:paraId="729F4798" w14:textId="638A889B" w:rsidR="00746D35" w:rsidRDefault="00746D35" w:rsidP="003C6947">
            <w:pPr>
              <w:jc w:val="both"/>
              <w:rPr>
                <w:rFonts w:ascii="Arial" w:hAnsi="Arial" w:cs="Arial"/>
                <w:sz w:val="24"/>
                <w:szCs w:val="24"/>
                <w:lang w:val="ru-RU"/>
              </w:rPr>
            </w:pPr>
          </w:p>
          <w:p w14:paraId="54A77BD9" w14:textId="38470FFF" w:rsidR="00746D35" w:rsidRDefault="00746D35" w:rsidP="003C6947">
            <w:pPr>
              <w:jc w:val="both"/>
              <w:rPr>
                <w:rFonts w:ascii="Arial" w:hAnsi="Arial" w:cs="Arial"/>
                <w:sz w:val="24"/>
                <w:szCs w:val="24"/>
                <w:lang w:val="ru-RU"/>
              </w:rPr>
            </w:pPr>
          </w:p>
          <w:p w14:paraId="193D6D26" w14:textId="77777777" w:rsidR="00746D35" w:rsidRPr="003C6947" w:rsidRDefault="00746D35" w:rsidP="003C6947">
            <w:pPr>
              <w:jc w:val="both"/>
              <w:rPr>
                <w:rFonts w:ascii="Arial" w:hAnsi="Arial" w:cs="Arial"/>
                <w:sz w:val="24"/>
                <w:szCs w:val="24"/>
                <w:lang w:val="ru-RU"/>
              </w:rPr>
            </w:pPr>
          </w:p>
          <w:p w14:paraId="69C5470C" w14:textId="4BC8FB6B"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Устройство РЗА</w:t>
            </w:r>
            <w:r w:rsidRPr="003C6947">
              <w:rPr>
                <w:rFonts w:ascii="Arial" w:hAnsi="Arial" w:cs="Arial"/>
                <w:sz w:val="24"/>
                <w:szCs w:val="24"/>
                <w:lang w:val="ru-RU"/>
              </w:rPr>
              <w:t xml:space="preserve"> </w:t>
            </w:r>
          </w:p>
          <w:p w14:paraId="504378F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техническое устройство (аппарат, терминал, блок, шкаф, панель) и его цепи,  реализующие заданные функции РЗА и обслуживаемые оперативно и технически как единое целое.  </w:t>
            </w:r>
          </w:p>
          <w:p w14:paraId="478575C0" w14:textId="77777777" w:rsidR="003C6947" w:rsidRPr="003C6947" w:rsidRDefault="003C6947" w:rsidP="003C6947">
            <w:pPr>
              <w:jc w:val="both"/>
              <w:rPr>
                <w:rFonts w:ascii="Arial" w:hAnsi="Arial" w:cs="Arial"/>
                <w:b/>
                <w:sz w:val="24"/>
                <w:szCs w:val="24"/>
                <w:lang w:val="ru-RU"/>
              </w:rPr>
            </w:pPr>
          </w:p>
          <w:p w14:paraId="6603198B"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Эксплуатация РЗА</w:t>
            </w:r>
            <w:r w:rsidRPr="003C6947">
              <w:rPr>
                <w:rFonts w:ascii="Arial" w:hAnsi="Arial" w:cs="Arial"/>
                <w:sz w:val="24"/>
                <w:szCs w:val="24"/>
                <w:lang w:val="ru-RU"/>
              </w:rPr>
              <w:t xml:space="preserve"> </w:t>
            </w:r>
          </w:p>
          <w:p w14:paraId="1FF7DEB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комплекс технических и организационных мероприятий по поддержанию РЗА в режиме </w:t>
            </w:r>
            <w:r w:rsidRPr="003C6947">
              <w:rPr>
                <w:rFonts w:ascii="Arial" w:hAnsi="Arial" w:cs="Arial"/>
                <w:sz w:val="24"/>
                <w:szCs w:val="24"/>
                <w:lang w:val="ru-RU"/>
              </w:rPr>
              <w:lastRenderedPageBreak/>
              <w:t xml:space="preserve">постоянной готовности к использованию по назначению, включающий: </w:t>
            </w:r>
          </w:p>
          <w:p w14:paraId="0326BCB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•оперативное обслуживание устройств РЗА;  </w:t>
            </w:r>
          </w:p>
          <w:p w14:paraId="0022637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•техническое обслуживание устройств РЗА; </w:t>
            </w:r>
          </w:p>
          <w:p w14:paraId="424F964B"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анализ функционирования комплексов и устройств РЗА, разработка и реализация мероприятий по повышению надежности их работы; </w:t>
            </w:r>
          </w:p>
          <w:p w14:paraId="40E29A2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расчет и выбор параметров настройки (уставок), алгоритмов функционирования комплексов и устройств РЗА.  </w:t>
            </w:r>
          </w:p>
          <w:p w14:paraId="50406EBC" w14:textId="64911788" w:rsidR="003C6947" w:rsidRDefault="003C6947" w:rsidP="003C6947">
            <w:pPr>
              <w:jc w:val="both"/>
              <w:rPr>
                <w:rFonts w:ascii="Arial" w:hAnsi="Arial" w:cs="Arial"/>
                <w:b/>
                <w:sz w:val="24"/>
                <w:szCs w:val="24"/>
                <w:lang w:val="ru-RU"/>
              </w:rPr>
            </w:pPr>
          </w:p>
          <w:p w14:paraId="2D40963F" w14:textId="21D0C090" w:rsidR="00746D35" w:rsidRDefault="00746D35" w:rsidP="003C6947">
            <w:pPr>
              <w:jc w:val="both"/>
              <w:rPr>
                <w:rFonts w:ascii="Arial" w:hAnsi="Arial" w:cs="Arial"/>
                <w:b/>
                <w:sz w:val="24"/>
                <w:szCs w:val="24"/>
                <w:lang w:val="ru-RU"/>
              </w:rPr>
            </w:pPr>
          </w:p>
          <w:p w14:paraId="60780756" w14:textId="77BE62D4" w:rsidR="00746D35" w:rsidRDefault="00746D35" w:rsidP="003C6947">
            <w:pPr>
              <w:jc w:val="both"/>
              <w:rPr>
                <w:rFonts w:ascii="Arial" w:hAnsi="Arial" w:cs="Arial"/>
                <w:b/>
                <w:sz w:val="24"/>
                <w:szCs w:val="24"/>
                <w:lang w:val="ru-RU"/>
              </w:rPr>
            </w:pPr>
          </w:p>
          <w:p w14:paraId="5DE25121" w14:textId="4E4F5167" w:rsidR="00746D35" w:rsidRDefault="00746D35" w:rsidP="003C6947">
            <w:pPr>
              <w:jc w:val="both"/>
              <w:rPr>
                <w:rFonts w:ascii="Arial" w:hAnsi="Arial" w:cs="Arial"/>
                <w:b/>
                <w:sz w:val="24"/>
                <w:szCs w:val="24"/>
                <w:lang w:val="ru-RU"/>
              </w:rPr>
            </w:pPr>
          </w:p>
          <w:p w14:paraId="53F2C445" w14:textId="23605B77" w:rsidR="00746D35" w:rsidRDefault="00746D35" w:rsidP="003C6947">
            <w:pPr>
              <w:jc w:val="both"/>
              <w:rPr>
                <w:rFonts w:ascii="Arial" w:hAnsi="Arial" w:cs="Arial"/>
                <w:b/>
                <w:sz w:val="24"/>
                <w:szCs w:val="24"/>
                <w:lang w:val="ru-RU"/>
              </w:rPr>
            </w:pPr>
          </w:p>
          <w:p w14:paraId="42A1BA40" w14:textId="5172F0CE" w:rsidR="00746D35" w:rsidRDefault="00746D35" w:rsidP="003C6947">
            <w:pPr>
              <w:jc w:val="both"/>
              <w:rPr>
                <w:rFonts w:ascii="Arial" w:hAnsi="Arial" w:cs="Arial"/>
                <w:b/>
                <w:sz w:val="24"/>
                <w:szCs w:val="24"/>
                <w:lang w:val="ru-RU"/>
              </w:rPr>
            </w:pPr>
          </w:p>
          <w:p w14:paraId="418CFA95" w14:textId="77777777" w:rsidR="00746D35" w:rsidRPr="003C6947" w:rsidRDefault="00746D35" w:rsidP="003C6947">
            <w:pPr>
              <w:jc w:val="both"/>
              <w:rPr>
                <w:rFonts w:ascii="Arial" w:hAnsi="Arial" w:cs="Arial"/>
                <w:b/>
                <w:sz w:val="24"/>
                <w:szCs w:val="24"/>
                <w:lang w:val="ru-RU"/>
              </w:rPr>
            </w:pPr>
          </w:p>
          <w:p w14:paraId="52E5055A"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Эксплуатационное состояние устройства РЗА</w:t>
            </w:r>
            <w:r w:rsidRPr="003C6947">
              <w:rPr>
                <w:rFonts w:ascii="Arial" w:hAnsi="Arial" w:cs="Arial"/>
                <w:sz w:val="24"/>
                <w:szCs w:val="24"/>
                <w:lang w:val="ru-RU"/>
              </w:rPr>
              <w:t xml:space="preserve"> </w:t>
            </w:r>
          </w:p>
          <w:p w14:paraId="370B2C7B"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оперативное состояние устройства РЗА: введено в работу, оперативно выведено (не для производства работ), выведено для технического обслуживания. </w:t>
            </w:r>
          </w:p>
          <w:p w14:paraId="42B63BE8" w14:textId="77777777" w:rsidR="003C6947" w:rsidRPr="003C6947" w:rsidRDefault="003C6947" w:rsidP="003C6947">
            <w:pPr>
              <w:jc w:val="both"/>
              <w:rPr>
                <w:rFonts w:ascii="Arial" w:hAnsi="Arial" w:cs="Arial"/>
                <w:sz w:val="24"/>
                <w:szCs w:val="24"/>
                <w:lang w:val="ru-RU"/>
              </w:rPr>
            </w:pPr>
          </w:p>
          <w:p w14:paraId="6425093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Примечание:  </w:t>
            </w:r>
          </w:p>
          <w:p w14:paraId="7BDFB6A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Устройство РЗА считается введенным в работу, если все входные и выходные цепи (часть выходных цепей), в том числе контакты выходных реле этого устройства, с помощью переключающих устройств подключены к цепям управления включающих и (или) отключающих электромагнитов управления коммутационных аппаратов и (или) к вторичным цепям, посредством которых осуществляется взаимодействие с другими устройствами РЗА. </w:t>
            </w:r>
          </w:p>
          <w:p w14:paraId="506F3AE6" w14:textId="77777777" w:rsidR="003C6947" w:rsidRPr="003C6947" w:rsidRDefault="003C6947" w:rsidP="003C6947">
            <w:pPr>
              <w:jc w:val="both"/>
              <w:rPr>
                <w:rFonts w:ascii="Arial" w:hAnsi="Arial" w:cs="Arial"/>
                <w:sz w:val="24"/>
                <w:szCs w:val="24"/>
                <w:lang w:val="ru-RU"/>
              </w:rPr>
            </w:pPr>
          </w:p>
          <w:p w14:paraId="56336AB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Устройство РЗА считается оперативно выведенным, если все выходные цепи отключены переключающими устройствами.</w:t>
            </w:r>
          </w:p>
          <w:p w14:paraId="0D929EB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4CDEB17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Устройство РЗА считается выведенным для технического обслуживания, если все входные и выходные цепи отключены с помощью переключающих устройств и (или) отсоединены на клеммах для исключения непредусмотренных воздействий на другие устройства РЗА и оборудование, находящееся в работе, а также для возможности выполнения работ по техническому обслуживанию. </w:t>
            </w:r>
          </w:p>
          <w:p w14:paraId="4DF88951" w14:textId="5876079C" w:rsid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Термины «диспетчерская заявка», «диспетчерское ведение», «диспетчерское управление», «комплексная программа», «оперативная заявка», «оперативный персонал», «сложные переключения с устройствами РЗА», «технологическое ведение», «центр управления сетями» применены в значении, установленном стандартом организации ОАО «СО ЕЭС» СТО 59012820.29.020.005-2011 «Правила переключений в электроустановках».</w:t>
            </w:r>
          </w:p>
          <w:p w14:paraId="430ED193" w14:textId="2A8ACF71" w:rsidR="00746D35" w:rsidRDefault="00746D35" w:rsidP="003C6947">
            <w:pPr>
              <w:jc w:val="both"/>
              <w:rPr>
                <w:rFonts w:ascii="Arial" w:hAnsi="Arial" w:cs="Arial"/>
                <w:sz w:val="24"/>
                <w:szCs w:val="24"/>
                <w:lang w:val="ru-RU"/>
              </w:rPr>
            </w:pPr>
          </w:p>
          <w:p w14:paraId="2A44F021" w14:textId="31BCDFCE" w:rsidR="00746D35" w:rsidRDefault="00746D35" w:rsidP="003C6947">
            <w:pPr>
              <w:jc w:val="both"/>
              <w:rPr>
                <w:rFonts w:ascii="Arial" w:hAnsi="Arial" w:cs="Arial"/>
                <w:sz w:val="24"/>
                <w:szCs w:val="24"/>
                <w:lang w:val="ru-RU"/>
              </w:rPr>
            </w:pPr>
          </w:p>
          <w:p w14:paraId="35E2B60E" w14:textId="556F1738" w:rsidR="00746D35" w:rsidRDefault="00746D35" w:rsidP="003C6947">
            <w:pPr>
              <w:jc w:val="both"/>
              <w:rPr>
                <w:rFonts w:ascii="Arial" w:hAnsi="Arial" w:cs="Arial"/>
                <w:sz w:val="24"/>
                <w:szCs w:val="24"/>
                <w:lang w:val="ru-RU"/>
              </w:rPr>
            </w:pPr>
          </w:p>
          <w:p w14:paraId="21DA9AE9" w14:textId="5A758EC5" w:rsidR="00746D35" w:rsidRDefault="00746D35" w:rsidP="003C6947">
            <w:pPr>
              <w:jc w:val="both"/>
              <w:rPr>
                <w:rFonts w:ascii="Arial" w:hAnsi="Arial" w:cs="Arial"/>
                <w:sz w:val="24"/>
                <w:szCs w:val="24"/>
                <w:lang w:val="ru-RU"/>
              </w:rPr>
            </w:pPr>
          </w:p>
          <w:p w14:paraId="6AF30942" w14:textId="77777777" w:rsidR="00746D35" w:rsidRPr="003C6947" w:rsidRDefault="00746D35" w:rsidP="003C6947">
            <w:pPr>
              <w:jc w:val="both"/>
              <w:rPr>
                <w:rFonts w:ascii="Arial" w:hAnsi="Arial" w:cs="Arial"/>
                <w:sz w:val="24"/>
                <w:szCs w:val="24"/>
                <w:lang w:val="ru-RU"/>
              </w:rPr>
            </w:pPr>
          </w:p>
          <w:p w14:paraId="52B8C257" w14:textId="77777777" w:rsidR="003C6947" w:rsidRPr="003C6947" w:rsidRDefault="003C6947" w:rsidP="003C6947">
            <w:pPr>
              <w:jc w:val="both"/>
              <w:rPr>
                <w:rFonts w:ascii="Arial" w:hAnsi="Arial" w:cs="Arial"/>
                <w:b/>
                <w:sz w:val="24"/>
                <w:szCs w:val="24"/>
                <w:lang w:val="ru-RU"/>
              </w:rPr>
            </w:pPr>
          </w:p>
          <w:p w14:paraId="15045C40"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Алгоритм функционирования устройства РЗА</w:t>
            </w:r>
          </w:p>
          <w:p w14:paraId="6353B22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 логический порядок взаимодействия функций (блокировок) в устройстве РЗА, определяющий принцип его действия. </w:t>
            </w:r>
          </w:p>
          <w:p w14:paraId="1CE67722" w14:textId="77777777" w:rsidR="003C6947" w:rsidRPr="003C6947" w:rsidRDefault="003C6947" w:rsidP="003C6947">
            <w:pPr>
              <w:jc w:val="both"/>
              <w:rPr>
                <w:rFonts w:ascii="Arial" w:hAnsi="Arial" w:cs="Arial"/>
                <w:b/>
                <w:sz w:val="24"/>
                <w:szCs w:val="24"/>
                <w:lang w:val="ru-RU"/>
              </w:rPr>
            </w:pPr>
          </w:p>
          <w:p w14:paraId="50751B95"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 xml:space="preserve">Анализ функционирования устройств и комплексов РЗА </w:t>
            </w:r>
          </w:p>
          <w:p w14:paraId="37B000D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рассмотрение результатов технического учета, определение показателей работы находящихся в эксплуатации устройств (комплексов) и реализованных в их составе функций РЗА, проверка соответствия принятых технических решений по составу, параметрам настройки и алгоритмам функционирования устройств (комплексов) РЗА и реализованных в их составе функций РЗА предъявляемым к ним требованиям и достаточности организационных мероприятий для обеспечения их надежной эксплуатации. </w:t>
            </w:r>
          </w:p>
          <w:p w14:paraId="761E010A" w14:textId="08B7262F" w:rsidR="003C6947" w:rsidRDefault="003C6947" w:rsidP="003C6947">
            <w:pPr>
              <w:jc w:val="both"/>
              <w:rPr>
                <w:rFonts w:ascii="Arial" w:hAnsi="Arial" w:cs="Arial"/>
                <w:b/>
                <w:sz w:val="24"/>
                <w:szCs w:val="24"/>
                <w:lang w:val="ru-RU"/>
              </w:rPr>
            </w:pPr>
          </w:p>
          <w:p w14:paraId="7540A0A1" w14:textId="4B5F2C3C" w:rsidR="00746D35" w:rsidRDefault="00746D35" w:rsidP="003C6947">
            <w:pPr>
              <w:jc w:val="both"/>
              <w:rPr>
                <w:rFonts w:ascii="Arial" w:hAnsi="Arial" w:cs="Arial"/>
                <w:b/>
                <w:sz w:val="24"/>
                <w:szCs w:val="24"/>
                <w:lang w:val="ru-RU"/>
              </w:rPr>
            </w:pPr>
          </w:p>
          <w:p w14:paraId="1D30DB6E" w14:textId="765ED86F" w:rsidR="00746D35" w:rsidRDefault="00746D35" w:rsidP="003C6947">
            <w:pPr>
              <w:jc w:val="both"/>
              <w:rPr>
                <w:rFonts w:ascii="Arial" w:hAnsi="Arial" w:cs="Arial"/>
                <w:b/>
                <w:sz w:val="24"/>
                <w:szCs w:val="24"/>
                <w:lang w:val="ru-RU"/>
              </w:rPr>
            </w:pPr>
          </w:p>
          <w:p w14:paraId="2FA2137C" w14:textId="77777777" w:rsidR="00746D35" w:rsidRPr="003C6947" w:rsidRDefault="00746D35" w:rsidP="003C6947">
            <w:pPr>
              <w:jc w:val="both"/>
              <w:rPr>
                <w:rFonts w:ascii="Arial" w:hAnsi="Arial" w:cs="Arial"/>
                <w:b/>
                <w:sz w:val="24"/>
                <w:szCs w:val="24"/>
                <w:lang w:val="ru-RU"/>
              </w:rPr>
            </w:pPr>
          </w:p>
          <w:p w14:paraId="781AC5E7"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Параметры настройки устройства РЗА</w:t>
            </w:r>
            <w:r w:rsidRPr="003C6947">
              <w:rPr>
                <w:rFonts w:ascii="Arial" w:hAnsi="Arial" w:cs="Arial"/>
                <w:sz w:val="24"/>
                <w:szCs w:val="24"/>
                <w:lang w:val="ru-RU"/>
              </w:rPr>
              <w:t xml:space="preserve"> </w:t>
            </w:r>
          </w:p>
          <w:p w14:paraId="01DD802A" w14:textId="77777777" w:rsidR="003C6947" w:rsidRDefault="003C6947" w:rsidP="003C6947">
            <w:pPr>
              <w:jc w:val="both"/>
              <w:rPr>
                <w:rFonts w:ascii="Arial" w:hAnsi="Arial" w:cs="Arial"/>
                <w:sz w:val="24"/>
                <w:szCs w:val="24"/>
                <w:lang w:val="ru-RU"/>
              </w:rPr>
            </w:pPr>
          </w:p>
          <w:p w14:paraId="36273710" w14:textId="77D24AF1"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изменяемые величины в устройстве РЗА, определяющие состав и логику работы отдельных функций (блокировок), либо допустимый диапазон и шаг изменения величин, обеспечивающие функционирование устройства РЗА в соответствии с заданным алгоритмом. </w:t>
            </w:r>
          </w:p>
          <w:p w14:paraId="0CF5836F" w14:textId="41BFEE26" w:rsidR="00746D35" w:rsidRPr="003C6947" w:rsidRDefault="00746D35" w:rsidP="003C6947">
            <w:pPr>
              <w:jc w:val="both"/>
              <w:rPr>
                <w:rFonts w:ascii="Arial" w:hAnsi="Arial" w:cs="Arial"/>
                <w:sz w:val="24"/>
                <w:szCs w:val="24"/>
                <w:lang w:val="ru-RU"/>
              </w:rPr>
            </w:pPr>
          </w:p>
          <w:p w14:paraId="19783C4D" w14:textId="77777777" w:rsidR="003C6947" w:rsidRPr="003C6947" w:rsidRDefault="003C6947" w:rsidP="003C6947">
            <w:pPr>
              <w:jc w:val="both"/>
              <w:rPr>
                <w:rFonts w:ascii="Arial" w:hAnsi="Arial" w:cs="Arial"/>
                <w:b/>
                <w:sz w:val="24"/>
                <w:szCs w:val="24"/>
                <w:lang w:val="ru-RU"/>
              </w:rPr>
            </w:pPr>
          </w:p>
          <w:p w14:paraId="34AE277F"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lastRenderedPageBreak/>
              <w:t>Технический учет</w:t>
            </w:r>
            <w:r w:rsidRPr="003C6947">
              <w:rPr>
                <w:rFonts w:ascii="Arial" w:hAnsi="Arial" w:cs="Arial"/>
                <w:sz w:val="24"/>
                <w:szCs w:val="24"/>
                <w:lang w:val="ru-RU"/>
              </w:rPr>
              <w:t xml:space="preserve"> </w:t>
            </w:r>
          </w:p>
          <w:p w14:paraId="182DFE98" w14:textId="7B2003D0"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учет всех случаев срабатывания (отказов срабатывания) устройств (комплексов), функций РЗА, включая анализ их работы, оценку результатов работы, классификацию причин неправильной работы, а также учет количества устройств (комплексов) РЗА и реализованных в этих устройствах (комплексах) функций РЗА. </w:t>
            </w:r>
          </w:p>
          <w:p w14:paraId="35BD2193" w14:textId="33BDD8FF" w:rsidR="00746D35" w:rsidRPr="003C6947" w:rsidRDefault="00746D35" w:rsidP="003C6947">
            <w:pPr>
              <w:jc w:val="both"/>
              <w:rPr>
                <w:rFonts w:ascii="Arial" w:hAnsi="Arial" w:cs="Arial"/>
                <w:sz w:val="24"/>
                <w:szCs w:val="24"/>
                <w:lang w:val="ru-RU"/>
              </w:rPr>
            </w:pPr>
          </w:p>
          <w:p w14:paraId="378CBD53" w14:textId="77777777" w:rsidR="003C6947" w:rsidRPr="003C6947" w:rsidRDefault="003C6947" w:rsidP="003C6947">
            <w:pPr>
              <w:jc w:val="both"/>
              <w:rPr>
                <w:rFonts w:ascii="Arial" w:hAnsi="Arial" w:cs="Arial"/>
                <w:b/>
                <w:sz w:val="24"/>
                <w:szCs w:val="24"/>
                <w:lang w:val="ru-RU"/>
              </w:rPr>
            </w:pPr>
          </w:p>
          <w:p w14:paraId="2D47E428"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Функция устройства РЗА</w:t>
            </w:r>
            <w:r w:rsidRPr="003C6947">
              <w:rPr>
                <w:rFonts w:ascii="Arial" w:hAnsi="Arial" w:cs="Arial"/>
                <w:sz w:val="24"/>
                <w:szCs w:val="24"/>
                <w:lang w:val="ru-RU"/>
              </w:rPr>
              <w:t xml:space="preserve"> </w:t>
            </w:r>
          </w:p>
          <w:p w14:paraId="3A08A58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функционально завершенный алгоритм функционирования устройства РЗА, позволяющий на основе информации, полученной от измерительных органов устройства РЗА и/или от других устройств (функций) РЗА, выявлять повреждения, отключения оборудования (ЛЭП) или другие ненормальные режимы и в соответствии с заданными параметрами настройки действовать на предотвращение развития и ликвидацию нарушения нормального режима, а также на изменение параметров режима энергосистемы (частоты электрического тока, напряжения, активной и реактивной мощности). </w:t>
            </w:r>
          </w:p>
          <w:p w14:paraId="192F4F28" w14:textId="770D7206"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ru-RU"/>
              </w:rPr>
              <w:t>3.</w:t>
            </w:r>
            <w:r w:rsidRPr="003C6947">
              <w:rPr>
                <w:rFonts w:ascii="Arial" w:hAnsi="Arial" w:cs="Arial"/>
                <w:b/>
                <w:sz w:val="24"/>
                <w:szCs w:val="24"/>
                <w:lang w:val="mn-MN"/>
              </w:rPr>
              <w:t xml:space="preserve"> </w:t>
            </w:r>
            <w:r w:rsidRPr="003C6947">
              <w:rPr>
                <w:rFonts w:ascii="Arial" w:hAnsi="Arial" w:cs="Arial"/>
                <w:b/>
                <w:sz w:val="24"/>
                <w:szCs w:val="24"/>
                <w:lang w:val="ru-RU"/>
              </w:rPr>
              <w:t xml:space="preserve">Общие положения </w:t>
            </w:r>
          </w:p>
          <w:p w14:paraId="46FC726B"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3.1. Одним из условий надежного функционирования комплексов и устройств РЗА является эффективное взаимодействие генерирующих компаний, сетевых организаций, ДЦ, потребителей электрической энергии в процессе создания (модернизации) и эксплуатации комплексов и устройств РЗА. Классификация РЗА приведена в приложении к настоящему Стандарту. </w:t>
            </w:r>
          </w:p>
          <w:p w14:paraId="6A4C5FD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3.2. Взаимодействие генерирующих компаний, сетевых организаций, ДЦ, потребителей электрической энергии в части комплексов и устройств РЗА, установленных на технологически связанных объектах разных собственников, должно быть направлено на обеспечение:  </w:t>
            </w:r>
          </w:p>
          <w:p w14:paraId="14BD2A6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эксплуатации комплексов и устройств РЗА на основе единых правил эксплуатации и взаимного предоставления необходимой технологической информации; </w:t>
            </w:r>
          </w:p>
          <w:p w14:paraId="380FB81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соблюдения взаимосогласованных технических требований к программно и аппаратно совместимым устройствам и </w:t>
            </w:r>
            <w:r w:rsidRPr="003C6947">
              <w:rPr>
                <w:rFonts w:ascii="Arial" w:hAnsi="Arial" w:cs="Arial"/>
                <w:sz w:val="24"/>
                <w:szCs w:val="24"/>
                <w:lang w:val="ru-RU"/>
              </w:rPr>
              <w:lastRenderedPageBreak/>
              <w:t xml:space="preserve">комплексам РЗА при их создании (модернизации); </w:t>
            </w:r>
          </w:p>
          <w:p w14:paraId="4E16E11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выполнения работ по созданию </w:t>
            </w:r>
            <w:r w:rsidRPr="003C6947">
              <w:rPr>
                <w:rFonts w:ascii="Arial" w:hAnsi="Arial" w:cs="Arial"/>
                <w:sz w:val="24"/>
                <w:szCs w:val="24"/>
                <w:lang w:val="ru-RU"/>
              </w:rPr>
              <w:tab/>
              <w:t xml:space="preserve">(модернизации) РЗА во взаимосогласованные сроки; </w:t>
            </w:r>
          </w:p>
          <w:p w14:paraId="5EC5FDC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•внедрения на объектах электроэнергетики современных комплексов и устройств РЗА. </w:t>
            </w:r>
          </w:p>
          <w:p w14:paraId="6CA6A87E" w14:textId="77777777" w:rsidR="003C6947" w:rsidRPr="003C6947" w:rsidRDefault="003C6947" w:rsidP="003C6947">
            <w:pPr>
              <w:jc w:val="both"/>
              <w:rPr>
                <w:rFonts w:ascii="Arial" w:hAnsi="Arial" w:cs="Arial"/>
                <w:sz w:val="24"/>
                <w:szCs w:val="24"/>
                <w:lang w:val="ru-RU"/>
              </w:rPr>
            </w:pPr>
          </w:p>
          <w:p w14:paraId="3E75CEB6" w14:textId="77777777" w:rsidR="003C6947" w:rsidRDefault="003C6947" w:rsidP="003C6947">
            <w:pPr>
              <w:jc w:val="both"/>
              <w:rPr>
                <w:rFonts w:ascii="Arial" w:hAnsi="Arial" w:cs="Arial"/>
                <w:sz w:val="24"/>
                <w:szCs w:val="24"/>
                <w:lang w:val="ru-RU"/>
              </w:rPr>
            </w:pPr>
          </w:p>
          <w:p w14:paraId="509ACFC0" w14:textId="75D31912"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3.3.Параметры настройки (уставки), алгоритмы функционирования,  эксплуатационное состояние всех комплексов и устройств РЗА должны соответствовать схемам и режимам работы энергосистемы, технологическим режимам работы объектов электроэнергетики. </w:t>
            </w:r>
          </w:p>
          <w:p w14:paraId="5E20DAD4" w14:textId="778D6BE2"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3.4.</w:t>
            </w:r>
            <w:r w:rsidRPr="003C6947">
              <w:rPr>
                <w:rFonts w:ascii="Arial" w:hAnsi="Arial" w:cs="Arial"/>
                <w:sz w:val="24"/>
                <w:szCs w:val="24"/>
                <w:lang w:val="mn-MN"/>
              </w:rPr>
              <w:t xml:space="preserve"> </w:t>
            </w:r>
            <w:r w:rsidRPr="003C6947">
              <w:rPr>
                <w:rFonts w:ascii="Arial" w:hAnsi="Arial" w:cs="Arial"/>
                <w:sz w:val="24"/>
                <w:szCs w:val="24"/>
                <w:lang w:val="ru-RU"/>
              </w:rPr>
              <w:t xml:space="preserve">ЛЭП и оборудование на объектах электроэнергетики должны находиться в работе и опробоваться напряжением только с включенными устройствами РЗА от всех видов повреждений. </w:t>
            </w:r>
          </w:p>
          <w:p w14:paraId="287260CE" w14:textId="77777777" w:rsidR="003C6947" w:rsidRDefault="003C6947" w:rsidP="003C6947">
            <w:pPr>
              <w:jc w:val="both"/>
              <w:rPr>
                <w:rFonts w:ascii="Arial" w:hAnsi="Arial" w:cs="Arial"/>
                <w:sz w:val="24"/>
                <w:szCs w:val="24"/>
                <w:lang w:val="ru-RU"/>
              </w:rPr>
            </w:pPr>
          </w:p>
          <w:p w14:paraId="2D77EE4E" w14:textId="31BC8621"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3.5.Находящиеся в эксплуатации устройства РЗА должны быть обеспечены следующей технической документацией: </w:t>
            </w:r>
          </w:p>
          <w:p w14:paraId="6CFDE06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•паспорта-протоколы; </w:t>
            </w:r>
          </w:p>
          <w:p w14:paraId="6296C6D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•инструкции по эксплуатации и оперативному обслуживанию комплексов и устройств РЗА для оперативного персонала; </w:t>
            </w:r>
          </w:p>
          <w:p w14:paraId="05DE9C55" w14:textId="77777777" w:rsidR="003C6947" w:rsidRDefault="003C6947" w:rsidP="003C6947">
            <w:pPr>
              <w:jc w:val="both"/>
              <w:rPr>
                <w:rFonts w:ascii="Arial" w:hAnsi="Arial" w:cs="Arial"/>
                <w:sz w:val="24"/>
                <w:szCs w:val="24"/>
                <w:lang w:val="ru-RU"/>
              </w:rPr>
            </w:pPr>
          </w:p>
          <w:p w14:paraId="4D5787B7" w14:textId="2EA4DDD2"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•методические указания или инструкции по техническому обслуживанию  устройств РЗА; </w:t>
            </w:r>
          </w:p>
          <w:p w14:paraId="31FE4E4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•технические данные о настройке устройств РЗА (для цифровых устройств РЗА дополнительно файл параметрирования и актуальную версию программного обеспечения устройства РЗА);  </w:t>
            </w:r>
          </w:p>
          <w:p w14:paraId="7572FAB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•карты уставок; </w:t>
            </w:r>
          </w:p>
          <w:p w14:paraId="570A09E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•исполнительные схемы; </w:t>
            </w:r>
          </w:p>
          <w:p w14:paraId="372A329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•типовые бланки переключений по вводу в работу (выводу из работы) устройств РЗА; </w:t>
            </w:r>
          </w:p>
          <w:p w14:paraId="68E39EA0" w14:textId="77777777" w:rsidR="003C6947" w:rsidRPr="003C6947" w:rsidRDefault="003C6947" w:rsidP="003C6947">
            <w:pPr>
              <w:jc w:val="both"/>
              <w:rPr>
                <w:rFonts w:ascii="Arial" w:hAnsi="Arial" w:cs="Arial"/>
                <w:sz w:val="24"/>
                <w:szCs w:val="24"/>
                <w:lang w:val="ru-RU"/>
              </w:rPr>
            </w:pPr>
          </w:p>
          <w:p w14:paraId="7F493CC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•рабочие программы вывода (ввода) устройств РЗА; </w:t>
            </w:r>
          </w:p>
          <w:p w14:paraId="46DB22A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•перечень сложных устройств РЗА; </w:t>
            </w:r>
          </w:p>
          <w:p w14:paraId="5FCD3D21" w14:textId="77777777" w:rsidR="003C6947" w:rsidRPr="003C6947" w:rsidRDefault="003C6947" w:rsidP="003C6947">
            <w:pPr>
              <w:jc w:val="both"/>
              <w:rPr>
                <w:rFonts w:ascii="Arial" w:hAnsi="Arial" w:cs="Arial"/>
                <w:sz w:val="24"/>
                <w:szCs w:val="24"/>
                <w:lang w:val="ru-RU"/>
              </w:rPr>
            </w:pPr>
          </w:p>
          <w:p w14:paraId="5FAEFA5F" w14:textId="27D9E541"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•журнал релейной защиты и автоматики; </w:t>
            </w:r>
          </w:p>
          <w:p w14:paraId="45AA5B56" w14:textId="77777777" w:rsidR="003C6947" w:rsidRDefault="003C6947" w:rsidP="003C6947">
            <w:pPr>
              <w:jc w:val="both"/>
              <w:rPr>
                <w:rFonts w:ascii="Arial" w:hAnsi="Arial" w:cs="Arial"/>
                <w:sz w:val="24"/>
                <w:szCs w:val="24"/>
                <w:lang w:val="ru-RU"/>
              </w:rPr>
            </w:pPr>
          </w:p>
          <w:p w14:paraId="56C7F11E" w14:textId="241E9E44"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•журнал учёта работы релейной защиты и автоматики;  </w:t>
            </w:r>
          </w:p>
          <w:p w14:paraId="71A9BD14" w14:textId="17C1CE7F"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•результаты расчетов токов коротких замыканий, в том числе полученные от </w:t>
            </w:r>
            <w:r w:rsidRPr="003C6947">
              <w:rPr>
                <w:rFonts w:ascii="Arial" w:hAnsi="Arial" w:cs="Arial"/>
                <w:sz w:val="24"/>
                <w:szCs w:val="24"/>
                <w:lang w:val="ru-RU"/>
              </w:rPr>
              <w:lastRenderedPageBreak/>
              <w:t xml:space="preserve">соответствующего ДЦ, на основе которых собственником или иным законным владельцем объекта электроэнергетики осуществляется расчет, выбор параметров настройки (уставок) и алгоритмов функционирования устройств РЗА; </w:t>
            </w:r>
          </w:p>
          <w:p w14:paraId="17C7A45A" w14:textId="5CBF149E" w:rsidR="003C6947" w:rsidRDefault="003C6947" w:rsidP="003C6947">
            <w:pPr>
              <w:jc w:val="both"/>
              <w:rPr>
                <w:rFonts w:ascii="Arial" w:hAnsi="Arial" w:cs="Arial"/>
                <w:sz w:val="24"/>
                <w:szCs w:val="24"/>
                <w:lang w:val="ru-RU"/>
              </w:rPr>
            </w:pPr>
            <w:r w:rsidRPr="003C6947">
              <w:rPr>
                <w:rFonts w:ascii="Arial" w:hAnsi="Arial" w:cs="Arial"/>
                <w:sz w:val="24"/>
                <w:szCs w:val="24"/>
                <w:lang w:val="ru-RU"/>
              </w:rPr>
              <w:t>•графики технического обслуживания устройств РЗА.</w:t>
            </w:r>
          </w:p>
          <w:p w14:paraId="2986CD7D" w14:textId="338607F5" w:rsidR="00746D35" w:rsidRDefault="00746D35" w:rsidP="003C6947">
            <w:pPr>
              <w:jc w:val="both"/>
              <w:rPr>
                <w:rFonts w:ascii="Arial" w:hAnsi="Arial" w:cs="Arial"/>
                <w:sz w:val="24"/>
                <w:szCs w:val="24"/>
                <w:lang w:val="ru-RU"/>
              </w:rPr>
            </w:pPr>
          </w:p>
          <w:p w14:paraId="37EC09C9" w14:textId="75403E4E" w:rsidR="00746D35" w:rsidRDefault="00746D35" w:rsidP="003C6947">
            <w:pPr>
              <w:jc w:val="both"/>
              <w:rPr>
                <w:rFonts w:ascii="Arial" w:hAnsi="Arial" w:cs="Arial"/>
                <w:sz w:val="24"/>
                <w:szCs w:val="24"/>
                <w:lang w:val="ru-RU"/>
              </w:rPr>
            </w:pPr>
          </w:p>
          <w:p w14:paraId="3CA331D1" w14:textId="5BBB05F3" w:rsidR="00746D35" w:rsidRDefault="00746D35" w:rsidP="003C6947">
            <w:pPr>
              <w:jc w:val="both"/>
              <w:rPr>
                <w:rFonts w:ascii="Arial" w:hAnsi="Arial" w:cs="Arial"/>
                <w:sz w:val="24"/>
                <w:szCs w:val="24"/>
                <w:lang w:val="ru-RU"/>
              </w:rPr>
            </w:pPr>
          </w:p>
          <w:p w14:paraId="30E0321D" w14:textId="23EF5F86" w:rsidR="00746D35" w:rsidRDefault="00746D35" w:rsidP="003C6947">
            <w:pPr>
              <w:jc w:val="both"/>
              <w:rPr>
                <w:rFonts w:ascii="Arial" w:hAnsi="Arial" w:cs="Arial"/>
                <w:sz w:val="24"/>
                <w:szCs w:val="24"/>
                <w:lang w:val="ru-RU"/>
              </w:rPr>
            </w:pPr>
          </w:p>
          <w:p w14:paraId="31305B1E" w14:textId="272453A9" w:rsidR="00746D35" w:rsidRDefault="00746D35" w:rsidP="003C6947">
            <w:pPr>
              <w:jc w:val="both"/>
              <w:rPr>
                <w:rFonts w:ascii="Arial" w:hAnsi="Arial" w:cs="Arial"/>
                <w:sz w:val="24"/>
                <w:szCs w:val="24"/>
                <w:lang w:val="ru-RU"/>
              </w:rPr>
            </w:pPr>
          </w:p>
          <w:p w14:paraId="37AA31FE" w14:textId="174CAE93" w:rsidR="00746D35" w:rsidRDefault="00746D35" w:rsidP="003C6947">
            <w:pPr>
              <w:jc w:val="both"/>
              <w:rPr>
                <w:rFonts w:ascii="Arial" w:hAnsi="Arial" w:cs="Arial"/>
                <w:sz w:val="24"/>
                <w:szCs w:val="24"/>
                <w:lang w:val="ru-RU"/>
              </w:rPr>
            </w:pPr>
          </w:p>
          <w:p w14:paraId="73D1F3F3" w14:textId="5888941B" w:rsidR="00746D35" w:rsidRDefault="00746D35" w:rsidP="003C6947">
            <w:pPr>
              <w:jc w:val="both"/>
              <w:rPr>
                <w:rFonts w:ascii="Arial" w:hAnsi="Arial" w:cs="Arial"/>
                <w:sz w:val="24"/>
                <w:szCs w:val="24"/>
                <w:lang w:val="ru-RU"/>
              </w:rPr>
            </w:pPr>
          </w:p>
          <w:p w14:paraId="0AA6C021" w14:textId="77777777" w:rsidR="00746D35" w:rsidRPr="003C6947" w:rsidRDefault="00746D35" w:rsidP="003C6947">
            <w:pPr>
              <w:jc w:val="both"/>
              <w:rPr>
                <w:rFonts w:ascii="Arial" w:hAnsi="Arial" w:cs="Arial"/>
                <w:sz w:val="24"/>
                <w:szCs w:val="24"/>
                <w:lang w:val="ru-RU"/>
              </w:rPr>
            </w:pPr>
          </w:p>
          <w:p w14:paraId="60F8BC60" w14:textId="77777777" w:rsidR="003C6947" w:rsidRPr="003C6947" w:rsidRDefault="003C6947" w:rsidP="003C6947">
            <w:pPr>
              <w:jc w:val="both"/>
              <w:rPr>
                <w:rFonts w:ascii="Arial" w:hAnsi="Arial" w:cs="Arial"/>
                <w:sz w:val="24"/>
                <w:szCs w:val="24"/>
                <w:lang w:val="ru-RU"/>
              </w:rPr>
            </w:pPr>
          </w:p>
          <w:p w14:paraId="0E340ACC" w14:textId="011BA7F2" w:rsidR="003C6947" w:rsidRPr="003C6947" w:rsidRDefault="003C6947" w:rsidP="003C6947">
            <w:pPr>
              <w:jc w:val="both"/>
              <w:rPr>
                <w:rFonts w:ascii="Arial" w:hAnsi="Arial" w:cs="Arial"/>
                <w:b/>
                <w:sz w:val="24"/>
                <w:szCs w:val="24"/>
                <w:lang w:val="ru-RU"/>
              </w:rPr>
            </w:pPr>
            <w:r w:rsidRPr="003C6947">
              <w:rPr>
                <w:rFonts w:ascii="Arial" w:hAnsi="Arial" w:cs="Arial"/>
                <w:sz w:val="24"/>
                <w:szCs w:val="24"/>
                <w:lang w:val="ru-RU"/>
              </w:rPr>
              <w:t xml:space="preserve"> </w:t>
            </w:r>
            <w:r w:rsidRPr="003C6947">
              <w:rPr>
                <w:rFonts w:ascii="Arial" w:hAnsi="Arial" w:cs="Arial"/>
                <w:b/>
                <w:sz w:val="24"/>
                <w:szCs w:val="24"/>
                <w:lang w:val="ru-RU"/>
              </w:rPr>
              <w:t>4.</w:t>
            </w:r>
            <w:r w:rsidRPr="003C6947">
              <w:rPr>
                <w:rFonts w:ascii="Arial" w:hAnsi="Arial" w:cs="Arial"/>
                <w:b/>
                <w:sz w:val="24"/>
                <w:szCs w:val="24"/>
                <w:lang w:val="mn-MN"/>
              </w:rPr>
              <w:t xml:space="preserve"> </w:t>
            </w:r>
            <w:r w:rsidRPr="003C6947">
              <w:rPr>
                <w:rFonts w:ascii="Arial" w:hAnsi="Arial" w:cs="Arial"/>
                <w:b/>
                <w:sz w:val="24"/>
                <w:szCs w:val="24"/>
                <w:lang w:val="ru-RU"/>
              </w:rPr>
              <w:t xml:space="preserve">Взаимодействие при организации эксплуатации комплексов и устройств РЗА </w:t>
            </w:r>
          </w:p>
          <w:p w14:paraId="7D8EDB5E" w14:textId="77777777" w:rsidR="003C6947" w:rsidRPr="003C6947" w:rsidRDefault="003C6947" w:rsidP="003C6947">
            <w:pPr>
              <w:jc w:val="both"/>
              <w:rPr>
                <w:rFonts w:ascii="Arial" w:hAnsi="Arial" w:cs="Arial"/>
                <w:sz w:val="24"/>
                <w:szCs w:val="24"/>
                <w:lang w:val="ru-RU"/>
              </w:rPr>
            </w:pPr>
          </w:p>
          <w:p w14:paraId="040C7677" w14:textId="1D069F2C" w:rsidR="003C6947" w:rsidRDefault="003C6947" w:rsidP="003C6947">
            <w:pPr>
              <w:jc w:val="both"/>
              <w:rPr>
                <w:rFonts w:ascii="Arial" w:hAnsi="Arial" w:cs="Arial"/>
                <w:sz w:val="24"/>
                <w:szCs w:val="24"/>
                <w:lang w:val="ru-RU"/>
              </w:rPr>
            </w:pPr>
            <w:r w:rsidRPr="003C6947">
              <w:rPr>
                <w:rFonts w:ascii="Arial" w:hAnsi="Arial" w:cs="Arial"/>
                <w:sz w:val="24"/>
                <w:szCs w:val="24"/>
                <w:lang w:val="ru-RU"/>
              </w:rPr>
              <w:t>4.1.</w:t>
            </w:r>
            <w:r>
              <w:rPr>
                <w:rFonts w:ascii="Arial" w:hAnsi="Arial" w:cs="Arial"/>
                <w:sz w:val="24"/>
                <w:szCs w:val="24"/>
                <w:lang w:val="mn-MN"/>
              </w:rPr>
              <w:t xml:space="preserve"> </w:t>
            </w:r>
            <w:r w:rsidRPr="003C6947">
              <w:rPr>
                <w:rFonts w:ascii="Arial" w:hAnsi="Arial" w:cs="Arial"/>
                <w:sz w:val="24"/>
                <w:szCs w:val="24"/>
                <w:lang w:val="ru-RU"/>
              </w:rPr>
              <w:t xml:space="preserve">Оперативное обслуживание устройств </w:t>
            </w:r>
          </w:p>
          <w:p w14:paraId="6C82AC3E" w14:textId="7EDB5D4E" w:rsidR="003C6947" w:rsidRPr="003C6947" w:rsidRDefault="003C6947" w:rsidP="003C6947">
            <w:pPr>
              <w:jc w:val="both"/>
              <w:rPr>
                <w:rFonts w:ascii="Arial" w:hAnsi="Arial" w:cs="Arial"/>
                <w:sz w:val="24"/>
                <w:szCs w:val="24"/>
                <w:lang w:val="ru-RU"/>
              </w:rPr>
            </w:pPr>
            <w:r>
              <w:rPr>
                <w:rFonts w:ascii="Arial" w:hAnsi="Arial" w:cs="Arial"/>
                <w:sz w:val="24"/>
                <w:szCs w:val="24"/>
                <w:lang w:val="mn-MN"/>
              </w:rPr>
              <w:t xml:space="preserve">       </w:t>
            </w:r>
            <w:r w:rsidRPr="003C6947">
              <w:rPr>
                <w:rFonts w:ascii="Arial" w:hAnsi="Arial" w:cs="Arial"/>
                <w:sz w:val="24"/>
                <w:szCs w:val="24"/>
                <w:lang w:val="ru-RU"/>
              </w:rPr>
              <w:t xml:space="preserve">РЗА  </w:t>
            </w:r>
          </w:p>
          <w:p w14:paraId="6C16B38B" w14:textId="77777777" w:rsidR="003C6947" w:rsidRPr="003C6947" w:rsidRDefault="003C6947" w:rsidP="003C6947">
            <w:pPr>
              <w:jc w:val="both"/>
              <w:rPr>
                <w:rFonts w:ascii="Arial" w:hAnsi="Arial" w:cs="Arial"/>
                <w:sz w:val="24"/>
                <w:szCs w:val="24"/>
                <w:lang w:val="ru-RU"/>
              </w:rPr>
            </w:pPr>
          </w:p>
          <w:p w14:paraId="3DF2C06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4.1.1. Генерирующими компаниями, сетевыми организациями, потребителями электрической энергии должно быть организовано оперативное обслуживание устройств РЗА на принадлежащих им объектах электроэнергетики. </w:t>
            </w:r>
          </w:p>
          <w:p w14:paraId="24CCE2D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 оперативном обслуживании комплексов и устройств РЗА генерирующие компании, сетевые организации, потребители электрической энергии взаимодействуют с ДЦ, в диспетчерском управлении (ведении) которых находятся эти комплексы и устройства РЗА. </w:t>
            </w:r>
          </w:p>
          <w:p w14:paraId="6327831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4.1.2. Оперативное обслуживание устройств РЗА должно производиться с учетом распределения устройств РЗА по способу диспетчерского (технологического) управления и ведения. </w:t>
            </w:r>
          </w:p>
          <w:p w14:paraId="7DDCBE2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4.1.3. ДЦ должны быть разработаны и направлены в соответствующие генерирующие компании, сетевые организации и потребителям электрической энергии инструкции по обслуживанию комплексов и устройств РЗА, находящихся в его диспетчерском управлении. </w:t>
            </w:r>
          </w:p>
          <w:p w14:paraId="1878C6BA" w14:textId="2DE5EC89"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По решению субъекта оперативно-диспетчерского управления в электроэнергетике ДЦ могут быть разработаны и направлены в </w:t>
            </w:r>
            <w:r w:rsidRPr="003C6947">
              <w:rPr>
                <w:rFonts w:ascii="Arial" w:hAnsi="Arial" w:cs="Arial"/>
                <w:sz w:val="24"/>
                <w:szCs w:val="24"/>
                <w:lang w:val="ru-RU"/>
              </w:rPr>
              <w:lastRenderedPageBreak/>
              <w:t xml:space="preserve">соответствующие генерирующие компании, сетевые организации и потребителям электрической энергии инструкции по обслуживанию устройств РЗА, находящихся в его диспетчерском ведении. </w:t>
            </w:r>
          </w:p>
          <w:p w14:paraId="6C6C8324"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Генерирующие компании, сетевые организации, потребители электрической энергии на основании заводской и проектной документации, с учетом указаний инструкций по обслуживанию комплексов и устройств РЗА, разработанных ДЦ, должны разработать для оперативного персонала инструкции по эксплуатации и оперативному обслуживанию комплексов и устройств РЗА. </w:t>
            </w:r>
          </w:p>
          <w:p w14:paraId="19EFF76A" w14:textId="77777777" w:rsidR="003C6947" w:rsidRPr="003C6947" w:rsidRDefault="003C6947" w:rsidP="003C6947">
            <w:pPr>
              <w:jc w:val="both"/>
              <w:rPr>
                <w:rFonts w:ascii="Arial" w:hAnsi="Arial" w:cs="Arial"/>
                <w:sz w:val="24"/>
                <w:szCs w:val="24"/>
                <w:lang w:val="ru-RU"/>
              </w:rPr>
            </w:pPr>
          </w:p>
          <w:p w14:paraId="6F6E480B" w14:textId="3A25702E" w:rsidR="003C6947" w:rsidRDefault="003C6947" w:rsidP="003C6947">
            <w:pPr>
              <w:jc w:val="both"/>
              <w:rPr>
                <w:rFonts w:ascii="Arial" w:hAnsi="Arial" w:cs="Arial"/>
                <w:sz w:val="24"/>
                <w:szCs w:val="24"/>
                <w:lang w:val="ru-RU"/>
              </w:rPr>
            </w:pPr>
          </w:p>
          <w:p w14:paraId="494D6569" w14:textId="393838AC" w:rsidR="00746D35" w:rsidRDefault="00746D35" w:rsidP="003C6947">
            <w:pPr>
              <w:jc w:val="both"/>
              <w:rPr>
                <w:rFonts w:ascii="Arial" w:hAnsi="Arial" w:cs="Arial"/>
                <w:sz w:val="24"/>
                <w:szCs w:val="24"/>
                <w:lang w:val="ru-RU"/>
              </w:rPr>
            </w:pPr>
          </w:p>
          <w:p w14:paraId="3CE2FBEC" w14:textId="6AE7539D" w:rsidR="00746D35" w:rsidRDefault="00746D35" w:rsidP="003C6947">
            <w:pPr>
              <w:jc w:val="both"/>
              <w:rPr>
                <w:rFonts w:ascii="Arial" w:hAnsi="Arial" w:cs="Arial"/>
                <w:sz w:val="24"/>
                <w:szCs w:val="24"/>
                <w:lang w:val="ru-RU"/>
              </w:rPr>
            </w:pPr>
          </w:p>
          <w:p w14:paraId="477FA7CB" w14:textId="0754F708" w:rsidR="00746D35" w:rsidRDefault="00746D35" w:rsidP="003C6947">
            <w:pPr>
              <w:jc w:val="both"/>
              <w:rPr>
                <w:rFonts w:ascii="Arial" w:hAnsi="Arial" w:cs="Arial"/>
                <w:sz w:val="24"/>
                <w:szCs w:val="24"/>
                <w:lang w:val="ru-RU"/>
              </w:rPr>
            </w:pPr>
          </w:p>
          <w:p w14:paraId="6195B10A" w14:textId="77777777" w:rsidR="00746D35" w:rsidRDefault="00746D35" w:rsidP="003C6947">
            <w:pPr>
              <w:jc w:val="both"/>
              <w:rPr>
                <w:rFonts w:ascii="Arial" w:hAnsi="Arial" w:cs="Arial"/>
                <w:sz w:val="24"/>
                <w:szCs w:val="24"/>
                <w:lang w:val="ru-RU"/>
              </w:rPr>
            </w:pPr>
          </w:p>
          <w:p w14:paraId="25F35063" w14:textId="6A699461"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4.1.4. При возникновении неисправностей устройств РЗА, находящихся в диспетчерском (технологическом) управлении или ведении, а также когда задержка в выводе из работы устройства РЗА может привести к его ложному срабатыванию или повреждению, оперативный персонал объекта электроэнергетики может выполнять самостоятельно операции по выводу из работы устройств РЗА с последующим уведомлением персонала, в диспетчерском (технологическом) управлении или ведении которого находятся устройства РЗА.  </w:t>
            </w:r>
          </w:p>
          <w:p w14:paraId="025FA64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Действия оперативного персонала объекта электроэнергетики в таких случаях должны быть предусмотрены инструкциями по эксплуатации и оперативному обслуживанию комплексов и устройств РЗА. </w:t>
            </w:r>
          </w:p>
          <w:p w14:paraId="5F86B797" w14:textId="46B5C33F" w:rsidR="003C6947" w:rsidRDefault="003C6947" w:rsidP="003C6947">
            <w:pPr>
              <w:jc w:val="both"/>
              <w:rPr>
                <w:rFonts w:ascii="Arial" w:hAnsi="Arial" w:cs="Arial"/>
                <w:sz w:val="24"/>
                <w:szCs w:val="24"/>
                <w:lang w:val="ru-RU"/>
              </w:rPr>
            </w:pPr>
          </w:p>
          <w:p w14:paraId="46100FF8" w14:textId="71416CE4" w:rsidR="00746D35" w:rsidRDefault="00746D35" w:rsidP="003C6947">
            <w:pPr>
              <w:jc w:val="both"/>
              <w:rPr>
                <w:rFonts w:ascii="Arial" w:hAnsi="Arial" w:cs="Arial"/>
                <w:sz w:val="24"/>
                <w:szCs w:val="24"/>
                <w:lang w:val="ru-RU"/>
              </w:rPr>
            </w:pPr>
          </w:p>
          <w:p w14:paraId="326A4B2C" w14:textId="32D2B53F" w:rsidR="00746D35" w:rsidRDefault="00746D35" w:rsidP="003C6947">
            <w:pPr>
              <w:jc w:val="both"/>
              <w:rPr>
                <w:rFonts w:ascii="Arial" w:hAnsi="Arial" w:cs="Arial"/>
                <w:sz w:val="24"/>
                <w:szCs w:val="24"/>
                <w:lang w:val="ru-RU"/>
              </w:rPr>
            </w:pPr>
          </w:p>
          <w:p w14:paraId="2A79DF9C" w14:textId="5314C998"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4.1.5. При возникновении (угрозе возникновения) повреждения ЛЭП, оборудования вследствие превышения параметрами технологического режима их работы допустимых по величине и длительности значений, а также при возникновении несчастного случая и иных обстоятельств, создающих угрозу жизни людей, а также при отсутствии связи с персоналом, в диспетчерском (технологическом) управлении или ведении </w:t>
            </w:r>
            <w:r w:rsidRPr="003C6947">
              <w:rPr>
                <w:rFonts w:ascii="Arial" w:hAnsi="Arial" w:cs="Arial"/>
                <w:sz w:val="24"/>
                <w:szCs w:val="24"/>
                <w:lang w:val="ru-RU"/>
              </w:rPr>
              <w:lastRenderedPageBreak/>
              <w:t xml:space="preserve">которого находятся устройства РЗА, оперативный персонал объекта электроэнергетики имеет право самостоятельно выполнять операции, предусмотренные инструкциями по эксплуатации и оперативному обслуживанию комплексов и устройств РЗА или инструкцией по предотвращению развития и ликвидации нарушений нормального режима.   </w:t>
            </w:r>
          </w:p>
          <w:p w14:paraId="20842EE8" w14:textId="2BFDCC28"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О выполненных операциях оперативный персонал обязан сообщить персоналу, в диспетчерском (технологическом) управлении или ведении которого находятся устройства РЗА, немедленно, как только восстановится связь. </w:t>
            </w:r>
          </w:p>
          <w:p w14:paraId="769F5F5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4.1.6. Диспетчерский персонал ДЦ и оперативный персонал ЦУС, НСО в диспетчерском (технологическом) управлении или ведении которого находятся комплексы и устройства РЗА, в отношении указанных комплексов и устройств РЗА координирует действия оперативного персонала, в том числе: </w:t>
            </w:r>
          </w:p>
          <w:p w14:paraId="5B19AC0D" w14:textId="77777777" w:rsidR="003C6947" w:rsidRPr="003C6947" w:rsidRDefault="003C6947" w:rsidP="003C6947">
            <w:pPr>
              <w:jc w:val="both"/>
              <w:rPr>
                <w:rFonts w:ascii="Arial" w:hAnsi="Arial" w:cs="Arial"/>
                <w:sz w:val="24"/>
                <w:szCs w:val="24"/>
                <w:lang w:val="ru-RU"/>
              </w:rPr>
            </w:pPr>
          </w:p>
          <w:p w14:paraId="02EA5CF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отдает команды или разрешения на ввод в работу (вывод из работы) устройств РЗА или их функций в соответствии с инструкциями по обслуживанию комплексов и устройств РЗА и программами (типовыми программами) переключений по вводу в работу (выводу из работы) устройств РЗА, ЛЭП (оборудования); </w:t>
            </w:r>
          </w:p>
          <w:p w14:paraId="22E5BABA" w14:textId="77777777" w:rsidR="003C6947" w:rsidRDefault="003C6947" w:rsidP="003C6947">
            <w:pPr>
              <w:jc w:val="both"/>
              <w:rPr>
                <w:rFonts w:ascii="Arial" w:hAnsi="Arial" w:cs="Arial"/>
                <w:sz w:val="24"/>
                <w:szCs w:val="24"/>
                <w:lang w:val="ru-RU"/>
              </w:rPr>
            </w:pPr>
          </w:p>
          <w:p w14:paraId="73FC6ACE" w14:textId="1685B7B8"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выдаёт сообщение оперативному персоналу, участвующему в переключениях, об окончании переключений по вводу в работу (выводу из работы) устройств РЗА; </w:t>
            </w:r>
          </w:p>
          <w:p w14:paraId="359A583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•осуществляет контроль соответствия режима работы и эксплуатационного состояния комплексов и устройств РЗА схемам первичных соединений объектов электроэнергетики и режимам работы ЛЭП и оборудования; </w:t>
            </w:r>
          </w:p>
          <w:p w14:paraId="7D36749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•получает сведения о работе комплексов и устройств РЗА от оперативного персонала. </w:t>
            </w:r>
          </w:p>
          <w:p w14:paraId="2D22C8ED" w14:textId="52EF03AF" w:rsidR="003C6947" w:rsidRDefault="003C6947" w:rsidP="003C6947">
            <w:pPr>
              <w:jc w:val="both"/>
              <w:rPr>
                <w:rFonts w:ascii="Arial" w:hAnsi="Arial" w:cs="Arial"/>
                <w:sz w:val="24"/>
                <w:szCs w:val="24"/>
                <w:lang w:val="ru-RU"/>
              </w:rPr>
            </w:pPr>
          </w:p>
          <w:p w14:paraId="366D32BB" w14:textId="164007D4" w:rsidR="00746D35" w:rsidRDefault="00746D35" w:rsidP="003C6947">
            <w:pPr>
              <w:jc w:val="both"/>
              <w:rPr>
                <w:rFonts w:ascii="Arial" w:hAnsi="Arial" w:cs="Arial"/>
                <w:sz w:val="24"/>
                <w:szCs w:val="24"/>
                <w:lang w:val="ru-RU"/>
              </w:rPr>
            </w:pPr>
          </w:p>
          <w:p w14:paraId="317905F7" w14:textId="0AE6A62E" w:rsidR="00746D35" w:rsidRDefault="00746D35" w:rsidP="003C6947">
            <w:pPr>
              <w:jc w:val="both"/>
              <w:rPr>
                <w:rFonts w:ascii="Arial" w:hAnsi="Arial" w:cs="Arial"/>
                <w:sz w:val="24"/>
                <w:szCs w:val="24"/>
                <w:lang w:val="ru-RU"/>
              </w:rPr>
            </w:pPr>
          </w:p>
          <w:p w14:paraId="4D81F732" w14:textId="77777777" w:rsidR="00746D35" w:rsidRPr="003C6947" w:rsidRDefault="00746D35" w:rsidP="003C6947">
            <w:pPr>
              <w:jc w:val="both"/>
              <w:rPr>
                <w:rFonts w:ascii="Arial" w:hAnsi="Arial" w:cs="Arial"/>
                <w:sz w:val="24"/>
                <w:szCs w:val="24"/>
                <w:lang w:val="ru-RU"/>
              </w:rPr>
            </w:pPr>
          </w:p>
          <w:p w14:paraId="2A82F574"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4.1.7</w:t>
            </w:r>
            <w:r w:rsidRPr="003C6947">
              <w:rPr>
                <w:rFonts w:ascii="Arial" w:hAnsi="Arial" w:cs="Arial"/>
                <w:sz w:val="24"/>
                <w:szCs w:val="24"/>
                <w:lang w:val="mn-MN"/>
              </w:rPr>
              <w:t xml:space="preserve"> </w:t>
            </w:r>
            <w:r w:rsidRPr="003C6947">
              <w:rPr>
                <w:rFonts w:ascii="Arial" w:hAnsi="Arial" w:cs="Arial"/>
                <w:sz w:val="24"/>
                <w:szCs w:val="24"/>
                <w:lang w:val="ru-RU"/>
              </w:rPr>
              <w:t xml:space="preserve">Оперативный персонал объектов электроэнергетики выполняет в части комплексов и устройств РЗА следующие функции: </w:t>
            </w:r>
          </w:p>
          <w:p w14:paraId="7D0F364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xml:space="preserve">•контролирует готовность к работе устройств РЗА, в том числе осуществляет контроль соответствия эксплуатационного состояния устройств РЗА схемам первичных соединений объекта электроэнергетики; </w:t>
            </w:r>
          </w:p>
          <w:p w14:paraId="4BA3665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•производит предусмотренные инструкциями по эксплуатации и оперативному обслуживанию комплексов и устройств РЗА опробования и измерения, устраняет их неисправности в пределах требований этих инструкций;  </w:t>
            </w:r>
          </w:p>
          <w:p w14:paraId="569AECC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•фиксирует факт срабатывания устройств РЗА и передает необходимую информацию персоналу, в диспетчерском (технологическом) управлении или ведении которого находятся комплексы и устройства РЗА; </w:t>
            </w:r>
          </w:p>
          <w:p w14:paraId="1079825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 обнаружении неисправностей в устройствах РЗА немедленно сообщает об этом персоналу, в диспетчерском (технологическом) управлении или ведении которого находятся комплексы и устройства РЗА, и далее действует по его команде (разрешению) или выполняет мероприятия, предусмотренные инструкциями по эксплуатации и оперативному обслуживанию комплексов и устройств РЗА, кроме случаев указанных в п.п. 4.1.4, 4.1.5 настоящего Стандарта; </w:t>
            </w:r>
          </w:p>
          <w:p w14:paraId="5A98CAE7" w14:textId="22150D90"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•производит по команде (разрешению) персонала, в диспетчерском или технологическом управлении (ведении) которого находятся комплексы и устройства РЗА, операции с устройствами РЗА, предусмотренные инструкциями по эксплуатации и оперативному обслуживанию комплексов и устройств РЗА, или самостоятельные действия в соответствии с п.п. 4.1.4,  4.1.5 настоящего Стандарта; </w:t>
            </w:r>
          </w:p>
          <w:p w14:paraId="32ACF66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после получения от персонала, в диспетчерском (технологическом) управлении или ведении которого находятся комплексы и устройства РЗА, сообщения об окончании переключений по выводу из работы устройства РЗА подготавливает рабочее место и допускает к работам персонал РЗА; </w:t>
            </w:r>
          </w:p>
          <w:p w14:paraId="3074C7B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после выполнения персоналом РЗА записей в журнале релейной защиты и автоматики об окончании работ проверяет наличие записи в журнале релейной защиты и автоматики о возможности ввода в работу устройства РЗА, осматривает рабочее место, выполняет </w:t>
            </w:r>
            <w:r w:rsidRPr="003C6947">
              <w:rPr>
                <w:rFonts w:ascii="Arial" w:hAnsi="Arial" w:cs="Arial"/>
                <w:sz w:val="24"/>
                <w:szCs w:val="24"/>
                <w:lang w:val="ru-RU"/>
              </w:rPr>
              <w:lastRenderedPageBreak/>
              <w:t xml:space="preserve">подготовительные работы по вводу устройства РЗА в работу и сообщает о готовности ввода в работу устройства РЗА персоналу, в диспетчерском (технологическом) управлении или ведении которого находятся комплексы и устройства РЗА. По команде (разрешению) персонала, в диспетчерском (технологическом) управлении или ведении которого находятся комплексы и устройства РЗА, вводит соответствующее устройство РЗА в работу. </w:t>
            </w:r>
          </w:p>
          <w:p w14:paraId="0B1FC26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4.1.8. Изменение эксплуатационного состояния комплексов и устройств РЗА выполняется по разрешенным заявкам. Оформление, подача, рассмотрение, согласование диспетчерских заявок на ввод в работу (вывод из работы) устройств РЗА, находящихся в диспетчерском управлении или ведении ДЦ, осуществляются в порядке, установленном ДЦ.  </w:t>
            </w:r>
          </w:p>
          <w:p w14:paraId="5C72B9D8" w14:textId="0DF513C1"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Для проведения аварийного ремонта допускается вывод устройств РЗА из работы с последующим оформлением заявки самостоятельно оперативным персоналом объекта электроэнергетики в соответствии с п.п. 4.1.4, 4.1.5 настоящего Стандарта или по команде (разрешению) персонала, в диспетчерском или технологическом управлении (ведении) которого находятся устройства РЗА. </w:t>
            </w:r>
          </w:p>
          <w:p w14:paraId="0E039DBF" w14:textId="3BC75891" w:rsidR="00746D35" w:rsidRDefault="00746D35" w:rsidP="003C6947">
            <w:pPr>
              <w:jc w:val="both"/>
              <w:rPr>
                <w:rFonts w:ascii="Arial" w:hAnsi="Arial" w:cs="Arial"/>
                <w:sz w:val="24"/>
                <w:szCs w:val="24"/>
                <w:lang w:val="ru-RU"/>
              </w:rPr>
            </w:pPr>
          </w:p>
          <w:p w14:paraId="699D84A5" w14:textId="5AF6A334" w:rsidR="00746D35" w:rsidRDefault="00746D35" w:rsidP="003C6947">
            <w:pPr>
              <w:jc w:val="both"/>
              <w:rPr>
                <w:rFonts w:ascii="Arial" w:hAnsi="Arial" w:cs="Arial"/>
                <w:sz w:val="24"/>
                <w:szCs w:val="24"/>
                <w:lang w:val="ru-RU"/>
              </w:rPr>
            </w:pPr>
          </w:p>
          <w:p w14:paraId="42DFE5FF" w14:textId="228734E4" w:rsidR="00746D35" w:rsidRDefault="00746D35" w:rsidP="003C6947">
            <w:pPr>
              <w:jc w:val="both"/>
              <w:rPr>
                <w:rFonts w:ascii="Arial" w:hAnsi="Arial" w:cs="Arial"/>
                <w:sz w:val="24"/>
                <w:szCs w:val="24"/>
                <w:lang w:val="ru-RU"/>
              </w:rPr>
            </w:pPr>
          </w:p>
          <w:p w14:paraId="3804CCB8" w14:textId="2B2E8A08" w:rsidR="00746D35" w:rsidRDefault="00746D35" w:rsidP="003C6947">
            <w:pPr>
              <w:jc w:val="both"/>
              <w:rPr>
                <w:rFonts w:ascii="Arial" w:hAnsi="Arial" w:cs="Arial"/>
                <w:sz w:val="24"/>
                <w:szCs w:val="24"/>
                <w:lang w:val="ru-RU"/>
              </w:rPr>
            </w:pPr>
          </w:p>
          <w:p w14:paraId="337230EB" w14:textId="3ECB834F" w:rsidR="00746D35" w:rsidRDefault="00746D35" w:rsidP="003C6947">
            <w:pPr>
              <w:jc w:val="both"/>
              <w:rPr>
                <w:rFonts w:ascii="Arial" w:hAnsi="Arial" w:cs="Arial"/>
                <w:sz w:val="24"/>
                <w:szCs w:val="24"/>
                <w:lang w:val="ru-RU"/>
              </w:rPr>
            </w:pPr>
          </w:p>
          <w:p w14:paraId="207942AC" w14:textId="77777777" w:rsidR="00746D35" w:rsidRPr="003C6947" w:rsidRDefault="00746D35" w:rsidP="003C6947">
            <w:pPr>
              <w:jc w:val="both"/>
              <w:rPr>
                <w:rFonts w:ascii="Arial" w:hAnsi="Arial" w:cs="Arial"/>
                <w:sz w:val="24"/>
                <w:szCs w:val="24"/>
                <w:lang w:val="ru-RU"/>
              </w:rPr>
            </w:pPr>
          </w:p>
          <w:p w14:paraId="3850830A" w14:textId="66FF7335"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4.1.9. Переключения по вводу в работу (выводу из работы) устройств РЗА, находящихся в диспетчерском (технологическом) управлении диспетчерского персонала ДЦ (оперативного персонала ЦУС, НСО), должны выполняться по программе (типовой программе) переключений, разрабатываемой субъектом, осуществляющим их диспетчерское или технологическое управление. </w:t>
            </w:r>
          </w:p>
          <w:p w14:paraId="70F3B754" w14:textId="77777777" w:rsidR="00746D35" w:rsidRPr="003C6947" w:rsidRDefault="00746D35" w:rsidP="003C6947">
            <w:pPr>
              <w:jc w:val="both"/>
              <w:rPr>
                <w:rFonts w:ascii="Arial" w:hAnsi="Arial" w:cs="Arial"/>
                <w:sz w:val="24"/>
                <w:szCs w:val="24"/>
                <w:lang w:val="ru-RU"/>
              </w:rPr>
            </w:pPr>
          </w:p>
          <w:p w14:paraId="03BFDBD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4.1.10. Сложные переключения по вводу в работу (выводу из работы) устройств РЗА должны выполняться оперативным персоналом объекта электроэнергетики по бланкам (типовым бланкам) переключений. </w:t>
            </w:r>
          </w:p>
          <w:p w14:paraId="7F3225B4" w14:textId="77777777" w:rsidR="003C6947" w:rsidRDefault="003C6947" w:rsidP="003C6947">
            <w:pPr>
              <w:jc w:val="both"/>
              <w:rPr>
                <w:rFonts w:ascii="Arial" w:hAnsi="Arial" w:cs="Arial"/>
                <w:sz w:val="24"/>
                <w:szCs w:val="24"/>
                <w:lang w:val="ru-RU"/>
              </w:rPr>
            </w:pPr>
          </w:p>
          <w:p w14:paraId="7262A731" w14:textId="417D4E50"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Бланк (типовой бланк) переключений по вводу в работу (выводу из работы) устройств РЗА, находящихся в диспетчерском или технологическом управлении, должен быть составлен генерирующей компанией, сетевой организацией, потребителем электрической энергии с учётом соответствующей программы (типовой программы) переключений по вводу в работу (выводу из работы) устройств РЗА субъекта, осуществляющего их диспетчерское или технологическое управление. </w:t>
            </w:r>
          </w:p>
          <w:p w14:paraId="4DB4F0F2" w14:textId="50CD141D"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Типовые бланки переключений по вводу в работу (выводу из работы) устройств РЗА подлежат согласованию с ДЦ в соответствии с перечнем, определенным этим ДЦ.  </w:t>
            </w:r>
          </w:p>
          <w:p w14:paraId="66898D73" w14:textId="77777777" w:rsidR="00746D35" w:rsidRPr="003C6947" w:rsidRDefault="00746D35" w:rsidP="003C6947">
            <w:pPr>
              <w:jc w:val="both"/>
              <w:rPr>
                <w:rFonts w:ascii="Arial" w:hAnsi="Arial" w:cs="Arial"/>
                <w:sz w:val="24"/>
                <w:szCs w:val="24"/>
                <w:lang w:val="ru-RU"/>
              </w:rPr>
            </w:pPr>
          </w:p>
          <w:p w14:paraId="318C4E5B"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4.1.11. Переключения при вводе в работу вновь смонтированных (модернизированных) устройств РЗА и при проведении испытаний должны выполняться по комплексным программам. </w:t>
            </w:r>
          </w:p>
          <w:p w14:paraId="6EA6B5B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Комплексные программы разрабатываются и утверждаются генерирующими компаниями, сетевыми организациями и потребителями электрической энергии и согласовываются с ДЦ, субъектами электроэнергетики (ЦУС, НСО), в диспетчерском и технологическом управлении и ведении которых находятся устройства РЗА. </w:t>
            </w:r>
          </w:p>
          <w:p w14:paraId="0C97658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По решению главного диспетчера ДЦ комплексная программа может быть разработана ДЦ, о чем заранее должно быть сообщено субъекту электроэнергетики и/или потребителю электрической энергии. </w:t>
            </w:r>
          </w:p>
          <w:p w14:paraId="271F0A12" w14:textId="46046AB7" w:rsidR="003C6947" w:rsidRDefault="003C6947" w:rsidP="003C6947">
            <w:pPr>
              <w:jc w:val="both"/>
              <w:rPr>
                <w:rFonts w:ascii="Arial" w:hAnsi="Arial" w:cs="Arial"/>
                <w:sz w:val="24"/>
                <w:szCs w:val="24"/>
                <w:lang w:val="ru-RU"/>
              </w:rPr>
            </w:pPr>
            <w:r w:rsidRPr="003C6947">
              <w:rPr>
                <w:rFonts w:ascii="Arial" w:hAnsi="Arial" w:cs="Arial"/>
                <w:sz w:val="24"/>
                <w:szCs w:val="24"/>
                <w:lang w:val="ru-RU"/>
              </w:rPr>
              <w:t>(изм. см. приказ № 201 от 29.07.2014)</w:t>
            </w:r>
          </w:p>
          <w:p w14:paraId="327EC493" w14:textId="444809ED" w:rsidR="00746D35" w:rsidRDefault="00746D35" w:rsidP="003C6947">
            <w:pPr>
              <w:jc w:val="both"/>
              <w:rPr>
                <w:rFonts w:ascii="Arial" w:hAnsi="Arial" w:cs="Arial"/>
                <w:sz w:val="24"/>
                <w:szCs w:val="24"/>
                <w:lang w:val="ru-RU"/>
              </w:rPr>
            </w:pPr>
          </w:p>
          <w:p w14:paraId="1AB1B0BA" w14:textId="2DD58B11" w:rsidR="00746D35" w:rsidRDefault="00746D35" w:rsidP="003C6947">
            <w:pPr>
              <w:jc w:val="both"/>
              <w:rPr>
                <w:rFonts w:ascii="Arial" w:hAnsi="Arial" w:cs="Arial"/>
                <w:sz w:val="24"/>
                <w:szCs w:val="24"/>
                <w:lang w:val="ru-RU"/>
              </w:rPr>
            </w:pPr>
          </w:p>
          <w:p w14:paraId="7444C731" w14:textId="77777777" w:rsidR="00746D35" w:rsidRPr="003C6947" w:rsidRDefault="00746D35" w:rsidP="003C6947">
            <w:pPr>
              <w:jc w:val="both"/>
              <w:rPr>
                <w:rFonts w:ascii="Arial" w:hAnsi="Arial" w:cs="Arial"/>
                <w:sz w:val="24"/>
                <w:szCs w:val="24"/>
                <w:lang w:val="ru-RU"/>
              </w:rPr>
            </w:pPr>
          </w:p>
          <w:p w14:paraId="6CD20B16" w14:textId="77777777" w:rsidR="003C6947" w:rsidRPr="003C6947" w:rsidRDefault="003C6947" w:rsidP="003C6947">
            <w:pPr>
              <w:jc w:val="both"/>
              <w:rPr>
                <w:rFonts w:ascii="Arial" w:hAnsi="Arial" w:cs="Arial"/>
                <w:sz w:val="24"/>
                <w:szCs w:val="24"/>
                <w:lang w:val="ru-RU"/>
              </w:rPr>
            </w:pPr>
          </w:p>
          <w:p w14:paraId="3BABC165" w14:textId="1CB62398" w:rsidR="003C6947" w:rsidRDefault="003C6947" w:rsidP="003C6947">
            <w:pPr>
              <w:rPr>
                <w:rFonts w:ascii="Arial" w:hAnsi="Arial" w:cs="Arial"/>
                <w:b/>
                <w:sz w:val="24"/>
                <w:szCs w:val="24"/>
                <w:lang w:val="ru-RU"/>
              </w:rPr>
            </w:pPr>
            <w:r w:rsidRPr="003C6947">
              <w:rPr>
                <w:rFonts w:ascii="Arial" w:hAnsi="Arial" w:cs="Arial"/>
                <w:b/>
                <w:sz w:val="24"/>
                <w:szCs w:val="24"/>
                <w:lang w:val="ru-RU"/>
              </w:rPr>
              <w:t xml:space="preserve">4.2.Техническое обслуживание устройств </w:t>
            </w:r>
          </w:p>
          <w:p w14:paraId="51002DD2" w14:textId="3DC9D960" w:rsidR="003C6947" w:rsidRPr="003C6947" w:rsidRDefault="003C6947" w:rsidP="003C6947">
            <w:pPr>
              <w:rPr>
                <w:rFonts w:ascii="Arial" w:hAnsi="Arial" w:cs="Arial"/>
                <w:b/>
                <w:sz w:val="24"/>
                <w:szCs w:val="24"/>
                <w:lang w:val="ru-RU"/>
              </w:rPr>
            </w:pPr>
            <w:r>
              <w:rPr>
                <w:rFonts w:ascii="Arial" w:hAnsi="Arial" w:cs="Arial"/>
                <w:b/>
                <w:sz w:val="24"/>
                <w:szCs w:val="24"/>
                <w:lang w:val="mn-MN"/>
              </w:rPr>
              <w:t xml:space="preserve">       </w:t>
            </w:r>
            <w:r w:rsidRPr="003C6947">
              <w:rPr>
                <w:rFonts w:ascii="Arial" w:hAnsi="Arial" w:cs="Arial"/>
                <w:b/>
                <w:sz w:val="24"/>
                <w:szCs w:val="24"/>
                <w:lang w:val="ru-RU"/>
              </w:rPr>
              <w:t xml:space="preserve">РЗА  </w:t>
            </w:r>
          </w:p>
          <w:p w14:paraId="5F123BDC" w14:textId="0D9A8F9A"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4.2.1. Организация, планирование, подготовка и проведение технического обслуживания устройств и комплексов РЗА, а также функционально связанных с ними вторичных цепей и вспомогательной аппаратуры (реле, устройств, блоков питания), автоматических выключателей в цепях питания оперативным током и в цепях напряжения, микропроцессорных и электронных </w:t>
            </w:r>
            <w:r w:rsidRPr="003C6947">
              <w:rPr>
                <w:rFonts w:ascii="Arial" w:hAnsi="Arial" w:cs="Arial"/>
                <w:sz w:val="24"/>
                <w:szCs w:val="24"/>
                <w:lang w:val="ru-RU"/>
              </w:rPr>
              <w:lastRenderedPageBreak/>
              <w:t xml:space="preserve">расцепителей автоматических выключателей напряжением до 0,4 кВ, измерительных трансформаторов тока и напряжения, элементов приводов коммутационных аппаратов, высокочастотных каналов и схем отбора напряжения (вторичное оборудование), осуществляются в соответствии с Правилами технического обслуживания устройств и комплексов релейной защиты и автоматики, утвержденными приказом Минэнерго России от 13.07.2020 № 555 (зарегистрирован Минюстом России 23.10.2020, регистрационный № 60538) (Правила технического обслуживания РЗА). </w:t>
            </w:r>
          </w:p>
          <w:p w14:paraId="7D83B087" w14:textId="77777777" w:rsidR="00746D35" w:rsidRPr="003C6947" w:rsidRDefault="00746D35" w:rsidP="003C6947">
            <w:pPr>
              <w:jc w:val="both"/>
              <w:rPr>
                <w:rFonts w:ascii="Arial" w:hAnsi="Arial" w:cs="Arial"/>
                <w:sz w:val="24"/>
                <w:szCs w:val="24"/>
                <w:lang w:val="ru-RU"/>
              </w:rPr>
            </w:pPr>
          </w:p>
          <w:p w14:paraId="6C155812" w14:textId="401823FA"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4.2.2. Взаимодействие генерирующих компаний, сетевых организаций, потребителей электрической энергии с ДЦ при организации и проведении технического обслуживания устройств РЗА и вторичного оборудования должно осуществляться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26.07.2007 № 484, и Правилами технического обслуживания РЗА.</w:t>
            </w:r>
          </w:p>
          <w:p w14:paraId="79290E40" w14:textId="3714A4B0" w:rsidR="00746D35" w:rsidRDefault="00746D35" w:rsidP="003C6947">
            <w:pPr>
              <w:jc w:val="both"/>
              <w:rPr>
                <w:rFonts w:ascii="Arial" w:hAnsi="Arial" w:cs="Arial"/>
                <w:sz w:val="24"/>
                <w:szCs w:val="24"/>
                <w:lang w:val="ru-RU"/>
              </w:rPr>
            </w:pPr>
          </w:p>
          <w:p w14:paraId="2DFEBC18" w14:textId="77777777" w:rsidR="00746D35" w:rsidRPr="003C6947" w:rsidRDefault="00746D35" w:rsidP="003C6947">
            <w:pPr>
              <w:jc w:val="both"/>
              <w:rPr>
                <w:rFonts w:ascii="Arial" w:hAnsi="Arial" w:cs="Arial"/>
                <w:sz w:val="24"/>
                <w:szCs w:val="24"/>
                <w:lang w:val="ru-RU"/>
              </w:rPr>
            </w:pPr>
          </w:p>
          <w:p w14:paraId="3C2474EF" w14:textId="77777777" w:rsidR="003C6947" w:rsidRPr="003C6947" w:rsidRDefault="003C6947" w:rsidP="003C6947">
            <w:pPr>
              <w:rPr>
                <w:rFonts w:ascii="Arial" w:hAnsi="Arial" w:cs="Arial"/>
                <w:b/>
                <w:sz w:val="24"/>
                <w:szCs w:val="24"/>
                <w:lang w:val="ru-RU"/>
              </w:rPr>
            </w:pPr>
            <w:r w:rsidRPr="003C6947">
              <w:rPr>
                <w:rFonts w:ascii="Arial" w:hAnsi="Arial" w:cs="Arial"/>
                <w:b/>
                <w:sz w:val="24"/>
                <w:szCs w:val="24"/>
                <w:lang w:val="ru-RU"/>
              </w:rPr>
              <w:t>4.3.</w:t>
            </w:r>
            <w:r w:rsidRPr="003C6947">
              <w:rPr>
                <w:rFonts w:ascii="Arial" w:hAnsi="Arial" w:cs="Arial"/>
                <w:sz w:val="24"/>
                <w:szCs w:val="24"/>
                <w:lang w:val="ru-RU"/>
              </w:rPr>
              <w:tab/>
            </w:r>
            <w:r w:rsidRPr="003C6947">
              <w:rPr>
                <w:rFonts w:ascii="Arial" w:hAnsi="Arial" w:cs="Arial"/>
                <w:b/>
                <w:sz w:val="24"/>
                <w:szCs w:val="24"/>
                <w:lang w:val="ru-RU"/>
              </w:rPr>
              <w:t xml:space="preserve">Анализ функционирования комплексов и устройств РЗА, разработка мероприятий по повышению надежности их работы </w:t>
            </w:r>
          </w:p>
          <w:p w14:paraId="5DA6D7BA" w14:textId="77777777" w:rsidR="003C6947" w:rsidRPr="003C6947" w:rsidRDefault="003C6947" w:rsidP="003C6947">
            <w:pPr>
              <w:jc w:val="both"/>
              <w:rPr>
                <w:rFonts w:ascii="Arial" w:hAnsi="Arial" w:cs="Arial"/>
                <w:sz w:val="24"/>
                <w:szCs w:val="24"/>
                <w:lang w:val="ru-RU"/>
              </w:rPr>
            </w:pPr>
          </w:p>
          <w:p w14:paraId="64AEF1C8" w14:textId="2082BB7D"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4.3.1. Организация и осуществление технического учета и анализа функционирования комплексов и устройств РЗА и реализованных в их составе функций РЗА, в том числе распределение между генерирующими компаниями, сетевыми организациями, потребителями электрической энергии и ДЦ функций по техническому учету и анализу функционирования комплексов и устройств РЗА, проведение оценки работы комплексов и устройств РЗА, классификации случаев их неправильной работы, оформление результатов указанной деятельности, формирование и представление в ДЦ отчетных данных о результатах технического учета и анализа функционирования </w:t>
            </w:r>
            <w:r w:rsidRPr="003C6947">
              <w:rPr>
                <w:rFonts w:ascii="Arial" w:hAnsi="Arial" w:cs="Arial"/>
                <w:sz w:val="24"/>
                <w:szCs w:val="24"/>
                <w:lang w:val="ru-RU"/>
              </w:rPr>
              <w:lastRenderedPageBreak/>
              <w:t xml:space="preserve">комплексов и устройств РЗА и реализованных в их составе функций РЗА осуществляются в соответствии с требованиями Правил технического учета и анализа функционирования релейной защиты и автоматики (далее - Правила), утвержденных приказом Минэнерго России от 08.02.2019 </w:t>
            </w:r>
            <w:r w:rsidRPr="003C6947">
              <w:rPr>
                <w:rFonts w:ascii="Arial" w:hAnsi="Arial" w:cs="Arial"/>
                <w:sz w:val="24"/>
                <w:szCs w:val="24"/>
              </w:rPr>
              <w:t>N</w:t>
            </w:r>
            <w:r w:rsidRPr="003C6947">
              <w:rPr>
                <w:rFonts w:ascii="Arial" w:hAnsi="Arial" w:cs="Arial"/>
                <w:sz w:val="24"/>
                <w:szCs w:val="24"/>
                <w:lang w:val="ru-RU"/>
              </w:rPr>
              <w:t xml:space="preserve"> 80 "Об утверждении Правил технического учета и анализа функционирования релейной защиты и автоматики и о внесении изменений в приказ Минэнерго России от 23 июля 2012 г. </w:t>
            </w:r>
            <w:r w:rsidRPr="003C6947">
              <w:rPr>
                <w:rFonts w:ascii="Arial" w:hAnsi="Arial" w:cs="Arial"/>
                <w:sz w:val="24"/>
                <w:szCs w:val="24"/>
              </w:rPr>
              <w:t>N</w:t>
            </w:r>
            <w:r w:rsidRPr="003C6947">
              <w:rPr>
                <w:rFonts w:ascii="Arial" w:hAnsi="Arial" w:cs="Arial"/>
                <w:sz w:val="24"/>
                <w:szCs w:val="24"/>
                <w:lang w:val="ru-RU"/>
              </w:rPr>
              <w:t xml:space="preserve"> 340 </w:t>
            </w:r>
            <w:r w:rsidRPr="003C6947">
              <w:rPr>
                <w:rFonts w:ascii="Arial" w:hAnsi="Arial" w:cs="Arial"/>
                <w:sz w:val="24"/>
                <w:szCs w:val="24"/>
                <w:lang w:val="mn-MN"/>
              </w:rPr>
              <w:t xml:space="preserve">   </w:t>
            </w:r>
            <w:r w:rsidRPr="003C6947">
              <w:rPr>
                <w:rFonts w:ascii="Arial" w:hAnsi="Arial" w:cs="Arial"/>
                <w:sz w:val="24"/>
                <w:szCs w:val="24"/>
                <w:lang w:val="ru-RU"/>
              </w:rPr>
              <w:t xml:space="preserve">"Об утверждении перечня предоставляемой субъектами электроэнергетики информации, форм и порядка ее предоставления" (зарегистрирован Минюстом России 06.03.2019, регистрационный </w:t>
            </w:r>
            <w:r w:rsidRPr="003C6947">
              <w:rPr>
                <w:rFonts w:ascii="Arial" w:hAnsi="Arial" w:cs="Arial"/>
                <w:sz w:val="24"/>
                <w:szCs w:val="24"/>
              </w:rPr>
              <w:t>N</w:t>
            </w:r>
            <w:r w:rsidRPr="003C6947">
              <w:rPr>
                <w:rFonts w:ascii="Arial" w:hAnsi="Arial" w:cs="Arial"/>
                <w:sz w:val="24"/>
                <w:szCs w:val="24"/>
                <w:lang w:val="ru-RU"/>
              </w:rPr>
              <w:t xml:space="preserve"> 53968). </w:t>
            </w:r>
          </w:p>
          <w:p w14:paraId="525F6AEC" w14:textId="77777777" w:rsidR="00746D35" w:rsidRPr="003C6947" w:rsidRDefault="00746D35" w:rsidP="003C6947">
            <w:pPr>
              <w:jc w:val="both"/>
              <w:rPr>
                <w:rFonts w:ascii="Arial" w:hAnsi="Arial" w:cs="Arial"/>
                <w:sz w:val="24"/>
                <w:szCs w:val="24"/>
                <w:lang w:val="ru-RU"/>
              </w:rPr>
            </w:pPr>
          </w:p>
          <w:p w14:paraId="267E5F1F" w14:textId="3195C8A3"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4.3.2. Разработка и реализация мероприятий по устранению причин неправильного функционирования устройств (комплексов) РЗА на основании результатов анализа функционирования комплексов и устройств РЗА и реализованных в их составе функций РЗА осуществляется генерирующими компаниями, сетевыми организациями, потребителями электрической энергии и ДЦ в порядке, установленном Правилами.</w:t>
            </w:r>
          </w:p>
          <w:p w14:paraId="5A3ED414" w14:textId="77777777" w:rsidR="00746D35" w:rsidRPr="003C6947" w:rsidRDefault="00746D35" w:rsidP="003C6947">
            <w:pPr>
              <w:jc w:val="both"/>
              <w:rPr>
                <w:rFonts w:ascii="Arial" w:hAnsi="Arial" w:cs="Arial"/>
                <w:sz w:val="24"/>
                <w:szCs w:val="24"/>
                <w:lang w:val="ru-RU"/>
              </w:rPr>
            </w:pPr>
          </w:p>
          <w:p w14:paraId="6EEF3922" w14:textId="77777777" w:rsidR="003C6947" w:rsidRPr="003C6947" w:rsidRDefault="003C6947" w:rsidP="003C6947">
            <w:pPr>
              <w:jc w:val="both"/>
              <w:rPr>
                <w:rFonts w:ascii="Arial" w:hAnsi="Arial" w:cs="Arial"/>
                <w:b/>
                <w:sz w:val="24"/>
                <w:szCs w:val="24"/>
                <w:lang w:val="ru-RU"/>
              </w:rPr>
            </w:pPr>
            <w:r w:rsidRPr="003C6947">
              <w:rPr>
                <w:rFonts w:ascii="Arial" w:hAnsi="Arial" w:cs="Arial"/>
                <w:b/>
                <w:sz w:val="24"/>
                <w:szCs w:val="24"/>
                <w:lang w:val="mn-MN"/>
              </w:rPr>
              <w:t xml:space="preserve">4.4  </w:t>
            </w:r>
            <w:r w:rsidRPr="003C6947">
              <w:rPr>
                <w:rFonts w:ascii="Arial" w:hAnsi="Arial" w:cs="Arial"/>
                <w:b/>
                <w:sz w:val="24"/>
                <w:szCs w:val="24"/>
                <w:lang w:val="ru-RU"/>
              </w:rPr>
              <w:t xml:space="preserve">Расчет и выбор параметров настройки (уставок), алгоритмов функционирования комплексов и устройств РЗА </w:t>
            </w:r>
          </w:p>
          <w:p w14:paraId="0367C7A0" w14:textId="77777777" w:rsidR="003C6947" w:rsidRDefault="003C6947" w:rsidP="003C6947">
            <w:pPr>
              <w:jc w:val="both"/>
              <w:rPr>
                <w:rFonts w:ascii="Arial" w:hAnsi="Arial" w:cs="Arial"/>
                <w:sz w:val="24"/>
                <w:szCs w:val="24"/>
                <w:lang w:val="ru-RU"/>
              </w:rPr>
            </w:pPr>
          </w:p>
          <w:p w14:paraId="6A6FC011" w14:textId="375AEC51"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4.4.1. Генерирующие компании, сетевые организации, потребители электрической энергии, владеющие на праве собственности или ином законном основании объектами по производству электрической энергии и(или) объектами электросетевого хозяйства, и ДЦ должны обеспечивать расчет, выбор параметров настройки (уставок) и алгоритмов функционирования комплексов и устройств РЗА в соответствии с распределением функций, установленным согласно пункту 173 Правил технологического функционирования электроэнергетических систем, утвержденных постановлением Правительства Российской Федерации от 13.08.2018 </w:t>
            </w:r>
            <w:r w:rsidRPr="003C6947">
              <w:rPr>
                <w:rFonts w:ascii="Arial" w:hAnsi="Arial" w:cs="Arial"/>
                <w:sz w:val="24"/>
                <w:szCs w:val="24"/>
              </w:rPr>
              <w:t>N</w:t>
            </w:r>
            <w:r w:rsidRPr="003C6947">
              <w:rPr>
                <w:rFonts w:ascii="Arial" w:hAnsi="Arial" w:cs="Arial"/>
                <w:sz w:val="24"/>
                <w:szCs w:val="24"/>
                <w:lang w:val="ru-RU"/>
              </w:rPr>
              <w:t xml:space="preserve"> 937, и Правилам взаимодействия субъектов электроэнергетики, потребителей электрической энергии при подготовке, выдаче и выполнении заданий по настройке </w:t>
            </w:r>
            <w:r w:rsidRPr="003C6947">
              <w:rPr>
                <w:rFonts w:ascii="Arial" w:hAnsi="Arial" w:cs="Arial"/>
                <w:sz w:val="24"/>
                <w:szCs w:val="24"/>
                <w:lang w:val="ru-RU"/>
              </w:rPr>
              <w:lastRenderedPageBreak/>
              <w:t xml:space="preserve">устройств релейной защиты и автоматики, утвержденным приказом Минэнерго России от 13.02.2019 </w:t>
            </w:r>
            <w:r w:rsidRPr="003C6947">
              <w:rPr>
                <w:rFonts w:ascii="Arial" w:hAnsi="Arial" w:cs="Arial"/>
                <w:sz w:val="24"/>
                <w:szCs w:val="24"/>
              </w:rPr>
              <w:t>N</w:t>
            </w:r>
            <w:r w:rsidRPr="003C6947">
              <w:rPr>
                <w:rFonts w:ascii="Arial" w:hAnsi="Arial" w:cs="Arial"/>
                <w:sz w:val="24"/>
                <w:szCs w:val="24"/>
                <w:lang w:val="ru-RU"/>
              </w:rPr>
              <w:t xml:space="preserve"> 100 (зарегистрирован Минюстом России 14.03.2019, регистрационный </w:t>
            </w:r>
            <w:r w:rsidRPr="003C6947">
              <w:rPr>
                <w:rFonts w:ascii="Arial" w:hAnsi="Arial" w:cs="Arial"/>
                <w:sz w:val="24"/>
                <w:szCs w:val="24"/>
              </w:rPr>
              <w:t>N</w:t>
            </w:r>
            <w:r w:rsidRPr="003C6947">
              <w:rPr>
                <w:rFonts w:ascii="Arial" w:hAnsi="Arial" w:cs="Arial"/>
                <w:sz w:val="24"/>
                <w:szCs w:val="24"/>
                <w:lang w:val="ru-RU"/>
              </w:rPr>
              <w:t xml:space="preserve"> 54037) (далее - Правила взаимодействия при настройке РЗА). </w:t>
            </w:r>
          </w:p>
          <w:p w14:paraId="3628AC3A" w14:textId="51640DE0" w:rsidR="00746D35" w:rsidRDefault="00746D35" w:rsidP="003C6947">
            <w:pPr>
              <w:jc w:val="both"/>
              <w:rPr>
                <w:rFonts w:ascii="Arial" w:hAnsi="Arial" w:cs="Arial"/>
                <w:sz w:val="24"/>
                <w:szCs w:val="24"/>
                <w:lang w:val="ru-RU"/>
              </w:rPr>
            </w:pPr>
          </w:p>
          <w:p w14:paraId="06753E4B" w14:textId="77777777" w:rsidR="00746D35" w:rsidRPr="003C6947" w:rsidRDefault="00746D35" w:rsidP="003C6947">
            <w:pPr>
              <w:jc w:val="both"/>
              <w:rPr>
                <w:rFonts w:ascii="Arial" w:hAnsi="Arial" w:cs="Arial"/>
                <w:sz w:val="24"/>
                <w:szCs w:val="24"/>
                <w:lang w:val="ru-RU"/>
              </w:rPr>
            </w:pPr>
          </w:p>
          <w:p w14:paraId="5C28299C" w14:textId="5AE376A5"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4.4.2. Взаимодействие генерирующих компаний, сетевых организации, потребителей электрической энергии между собой и с ДЦ при подготовке, выдаче и выполнении заданий по настройке устройств РЗА, в том числе представление документов и информации, необходимой для выполнения расчетов и выбора параметров настройки (уставок) и алгоритмов функционирования устройств РЗА, подготовка и выдача ДЦ генерирующим компаниям, сетевым организациям, потребителям электрической энергии заданий по настройке устройств РЗА, выполнение заданий ДЦ и заданий генерирующих компаний, сетевых организаций, потребителей электрической энергии по настройке устройств РЗА, представление в ДЦ отчетной информации о выполнении заданий по настройке устройств РЗА, согласование с ДЦ параметров настройки (уставок) и алгоритмов функционирования устройств РЗА, расчет и выбор которых осуществляются генерирующими компаниями, сетевыми организациями или потребителями электрической энергии, должны осуществляться в соответствии с Правилами взаимодействия при настройке РЗА. </w:t>
            </w:r>
          </w:p>
          <w:p w14:paraId="634B8902" w14:textId="63D3EF3C" w:rsidR="00746D35" w:rsidRDefault="00746D35" w:rsidP="003C6947">
            <w:pPr>
              <w:jc w:val="both"/>
              <w:rPr>
                <w:rFonts w:ascii="Arial" w:hAnsi="Arial" w:cs="Arial"/>
                <w:sz w:val="24"/>
                <w:szCs w:val="24"/>
                <w:lang w:val="ru-RU"/>
              </w:rPr>
            </w:pPr>
          </w:p>
          <w:p w14:paraId="548DC502" w14:textId="77777777" w:rsidR="00746D35" w:rsidRPr="003C6947" w:rsidRDefault="00746D35" w:rsidP="003C6947">
            <w:pPr>
              <w:jc w:val="both"/>
              <w:rPr>
                <w:rFonts w:ascii="Arial" w:hAnsi="Arial" w:cs="Arial"/>
                <w:sz w:val="24"/>
                <w:szCs w:val="24"/>
                <w:lang w:val="ru-RU"/>
              </w:rPr>
            </w:pPr>
          </w:p>
          <w:p w14:paraId="0BD132EC" w14:textId="77777777" w:rsidR="003C6947" w:rsidRPr="003C6947" w:rsidRDefault="003C6947" w:rsidP="003C6947">
            <w:pPr>
              <w:jc w:val="both"/>
              <w:rPr>
                <w:rFonts w:ascii="Arial" w:hAnsi="Arial" w:cs="Arial"/>
                <w:b/>
                <w:sz w:val="24"/>
                <w:szCs w:val="24"/>
                <w:lang w:val="ru-RU"/>
              </w:rPr>
            </w:pPr>
          </w:p>
          <w:p w14:paraId="254150CE" w14:textId="77777777" w:rsidR="003C6947" w:rsidRDefault="003C6947" w:rsidP="003C6947">
            <w:pPr>
              <w:rPr>
                <w:rFonts w:ascii="Arial" w:hAnsi="Arial" w:cs="Arial"/>
                <w:b/>
                <w:sz w:val="24"/>
                <w:szCs w:val="24"/>
                <w:lang w:val="ru-RU"/>
              </w:rPr>
            </w:pPr>
            <w:r w:rsidRPr="003C6947">
              <w:rPr>
                <w:rFonts w:ascii="Arial" w:hAnsi="Arial" w:cs="Arial"/>
                <w:b/>
                <w:sz w:val="24"/>
                <w:szCs w:val="24"/>
                <w:lang w:val="ru-RU"/>
              </w:rPr>
              <w:t xml:space="preserve">5. Взаимодействие при создании </w:t>
            </w:r>
          </w:p>
          <w:p w14:paraId="10E2AACA" w14:textId="70CE95BA" w:rsidR="003C6947" w:rsidRDefault="003C6947" w:rsidP="003C6947">
            <w:pPr>
              <w:rPr>
                <w:rFonts w:ascii="Arial" w:hAnsi="Arial" w:cs="Arial"/>
                <w:b/>
                <w:sz w:val="24"/>
                <w:szCs w:val="24"/>
                <w:lang w:val="ru-RU"/>
              </w:rPr>
            </w:pPr>
            <w:r>
              <w:rPr>
                <w:rFonts w:ascii="Arial" w:hAnsi="Arial" w:cs="Arial"/>
                <w:b/>
                <w:sz w:val="24"/>
                <w:szCs w:val="24"/>
                <w:lang w:val="mn-MN"/>
              </w:rPr>
              <w:t xml:space="preserve">    </w:t>
            </w:r>
            <w:r w:rsidRPr="003C6947">
              <w:rPr>
                <w:rFonts w:ascii="Arial" w:hAnsi="Arial" w:cs="Arial"/>
                <w:b/>
                <w:sz w:val="24"/>
                <w:szCs w:val="24"/>
                <w:lang w:val="ru-RU"/>
              </w:rPr>
              <w:t xml:space="preserve">(модернизации) </w:t>
            </w:r>
            <w:r w:rsidRPr="003C6947">
              <w:rPr>
                <w:rFonts w:ascii="Arial" w:hAnsi="Arial" w:cs="Arial"/>
                <w:b/>
                <w:sz w:val="24"/>
                <w:szCs w:val="24"/>
                <w:lang w:val="mn-MN"/>
              </w:rPr>
              <w:t xml:space="preserve"> </w:t>
            </w:r>
            <w:r w:rsidRPr="003C6947">
              <w:rPr>
                <w:rFonts w:ascii="Arial" w:hAnsi="Arial" w:cs="Arial"/>
                <w:b/>
                <w:sz w:val="24"/>
                <w:szCs w:val="24"/>
                <w:lang w:val="ru-RU"/>
              </w:rPr>
              <w:t xml:space="preserve">комплексов и </w:t>
            </w:r>
          </w:p>
          <w:p w14:paraId="2444236A" w14:textId="337D2D1B" w:rsidR="003C6947" w:rsidRPr="003C6947" w:rsidRDefault="003C6947" w:rsidP="003C6947">
            <w:pPr>
              <w:rPr>
                <w:rFonts w:ascii="Arial" w:hAnsi="Arial" w:cs="Arial"/>
                <w:b/>
                <w:sz w:val="24"/>
                <w:szCs w:val="24"/>
                <w:lang w:val="ru-RU"/>
              </w:rPr>
            </w:pPr>
            <w:r>
              <w:rPr>
                <w:rFonts w:ascii="Arial" w:hAnsi="Arial" w:cs="Arial"/>
                <w:b/>
                <w:sz w:val="24"/>
                <w:szCs w:val="24"/>
                <w:lang w:val="mn-MN"/>
              </w:rPr>
              <w:t xml:space="preserve">    </w:t>
            </w:r>
            <w:r w:rsidRPr="003C6947">
              <w:rPr>
                <w:rFonts w:ascii="Arial" w:hAnsi="Arial" w:cs="Arial"/>
                <w:b/>
                <w:sz w:val="24"/>
                <w:szCs w:val="24"/>
                <w:lang w:val="ru-RU"/>
              </w:rPr>
              <w:t xml:space="preserve">устройств РЗА </w:t>
            </w:r>
          </w:p>
          <w:p w14:paraId="650F55A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5.1. Создание (модернизация) комплексов и устройств РЗА должны осуществляться: </w:t>
            </w:r>
          </w:p>
          <w:p w14:paraId="0827D66C" w14:textId="77777777" w:rsidR="003C6947" w:rsidRDefault="003C6947" w:rsidP="003C6947">
            <w:pPr>
              <w:jc w:val="both"/>
              <w:rPr>
                <w:rFonts w:ascii="Arial" w:hAnsi="Arial" w:cs="Arial"/>
                <w:sz w:val="24"/>
                <w:szCs w:val="24"/>
                <w:lang w:val="ru-RU"/>
              </w:rPr>
            </w:pPr>
          </w:p>
          <w:p w14:paraId="1856A238" w14:textId="04067E4C"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при технологическом присоединении объектов электроэнергетики; </w:t>
            </w:r>
          </w:p>
          <w:p w14:paraId="4E9A060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при строительстве (реконструкции, техническом перевооружении, модернизации) объектов электроэнергетики, не требующем технологического присоединения; </w:t>
            </w:r>
          </w:p>
          <w:p w14:paraId="05E6F40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по заданию ДЦ. </w:t>
            </w:r>
          </w:p>
          <w:p w14:paraId="082D233D" w14:textId="77777777" w:rsidR="003C6947" w:rsidRPr="003C6947" w:rsidRDefault="003C6947" w:rsidP="003C6947">
            <w:pPr>
              <w:jc w:val="both"/>
              <w:rPr>
                <w:rFonts w:ascii="Arial" w:hAnsi="Arial" w:cs="Arial"/>
                <w:sz w:val="24"/>
                <w:szCs w:val="24"/>
                <w:lang w:val="ru-RU"/>
              </w:rPr>
            </w:pPr>
          </w:p>
          <w:p w14:paraId="46AD9B7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5.2. Создание (модернизация) комплексов и устройств РЗА при технологическом присоединении объектов электроэнергетики к электрическим сетям должно производиться в порядке, предусмотренном установленными Правительством РФ правилами технологического присоединения энергопринимаю</w:t>
            </w:r>
            <w:r w:rsidRPr="003C6947">
              <w:rPr>
                <w:rFonts w:ascii="Arial" w:hAnsi="Arial" w:cs="Arial"/>
                <w:sz w:val="24"/>
                <w:szCs w:val="24"/>
                <w:lang w:val="mn-MN"/>
              </w:rPr>
              <w:t xml:space="preserve">- </w:t>
            </w:r>
            <w:r w:rsidRPr="003C6947">
              <w:rPr>
                <w:rFonts w:ascii="Arial" w:hAnsi="Arial" w:cs="Arial"/>
                <w:sz w:val="24"/>
                <w:szCs w:val="24"/>
                <w:lang w:val="ru-RU"/>
              </w:rPr>
              <w:t xml:space="preserve">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14:paraId="0D315EC6" w14:textId="5DCBD35D" w:rsidR="003C6947" w:rsidRDefault="003C6947" w:rsidP="003C6947">
            <w:pPr>
              <w:jc w:val="both"/>
              <w:rPr>
                <w:rFonts w:ascii="Arial" w:hAnsi="Arial" w:cs="Arial"/>
                <w:sz w:val="24"/>
                <w:szCs w:val="24"/>
                <w:lang w:val="ru-RU"/>
              </w:rPr>
            </w:pPr>
            <w:r w:rsidRPr="003C6947">
              <w:rPr>
                <w:rFonts w:ascii="Arial" w:hAnsi="Arial" w:cs="Arial"/>
                <w:sz w:val="24"/>
                <w:szCs w:val="24"/>
                <w:lang w:val="mn-MN"/>
              </w:rPr>
              <w:t xml:space="preserve">       </w:t>
            </w:r>
            <w:r w:rsidRPr="003C6947">
              <w:rPr>
                <w:rFonts w:ascii="Arial" w:hAnsi="Arial" w:cs="Arial"/>
                <w:sz w:val="24"/>
                <w:szCs w:val="24"/>
                <w:lang w:val="ru-RU"/>
              </w:rPr>
              <w:t xml:space="preserve">В случае технологического присоединения энергопринимающих устройств потребителей электрической энергии к распределительным устройствам электростанции собственник или иной законный владелец электростанции выполняет функции сетевой организации, в том числе указанные в настоящем разделе Стандарта. </w:t>
            </w:r>
          </w:p>
          <w:p w14:paraId="6F78775D" w14:textId="7B883027" w:rsidR="00746D35" w:rsidRDefault="00746D35" w:rsidP="003C6947">
            <w:pPr>
              <w:jc w:val="both"/>
              <w:rPr>
                <w:rFonts w:ascii="Arial" w:hAnsi="Arial" w:cs="Arial"/>
                <w:sz w:val="24"/>
                <w:szCs w:val="24"/>
                <w:lang w:val="ru-RU"/>
              </w:rPr>
            </w:pPr>
          </w:p>
          <w:p w14:paraId="32AC54A9" w14:textId="1838A10D" w:rsidR="00746D35" w:rsidRDefault="00746D35" w:rsidP="003C6947">
            <w:pPr>
              <w:jc w:val="both"/>
              <w:rPr>
                <w:rFonts w:ascii="Arial" w:hAnsi="Arial" w:cs="Arial"/>
                <w:sz w:val="24"/>
                <w:szCs w:val="24"/>
                <w:lang w:val="ru-RU"/>
              </w:rPr>
            </w:pPr>
          </w:p>
          <w:p w14:paraId="4F873867" w14:textId="77777777" w:rsidR="00746D35" w:rsidRPr="003C6947" w:rsidRDefault="00746D35" w:rsidP="003C6947">
            <w:pPr>
              <w:jc w:val="both"/>
              <w:rPr>
                <w:rFonts w:ascii="Arial" w:hAnsi="Arial" w:cs="Arial"/>
                <w:sz w:val="24"/>
                <w:szCs w:val="24"/>
                <w:lang w:val="ru-RU"/>
              </w:rPr>
            </w:pPr>
          </w:p>
          <w:p w14:paraId="3A0D9D29" w14:textId="118BA89A"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5.3. При строительстве (реконструкции, техническом перевооружении, модернизации) объектов электроэнергетики, не требующем технологического присоединения к электрическим сетям, необходимость создания (модернизации) комплексов и устройств РЗА определяется проектной документацией на строительство (реконструкцию, техническое перевооружение, модернизацию) указанных объектов электроэнергетики.  </w:t>
            </w:r>
          </w:p>
          <w:p w14:paraId="35CFE5FA" w14:textId="03B66CFC" w:rsidR="00746D35" w:rsidRDefault="00746D35" w:rsidP="003C6947">
            <w:pPr>
              <w:jc w:val="both"/>
              <w:rPr>
                <w:rFonts w:ascii="Arial" w:hAnsi="Arial" w:cs="Arial"/>
                <w:sz w:val="24"/>
                <w:szCs w:val="24"/>
                <w:lang w:val="ru-RU"/>
              </w:rPr>
            </w:pPr>
          </w:p>
          <w:p w14:paraId="087FA5C4" w14:textId="77777777" w:rsidR="00746D35" w:rsidRPr="003C6947" w:rsidRDefault="00746D35" w:rsidP="003C6947">
            <w:pPr>
              <w:jc w:val="both"/>
              <w:rPr>
                <w:rFonts w:ascii="Arial" w:hAnsi="Arial" w:cs="Arial"/>
                <w:sz w:val="24"/>
                <w:szCs w:val="24"/>
                <w:lang w:val="ru-RU"/>
              </w:rPr>
            </w:pPr>
          </w:p>
          <w:p w14:paraId="3752EF75" w14:textId="2406F5BF" w:rsidR="003C6947" w:rsidRDefault="003C6947" w:rsidP="003C6947">
            <w:pPr>
              <w:jc w:val="both"/>
              <w:rPr>
                <w:rFonts w:ascii="Arial" w:hAnsi="Arial" w:cs="Arial"/>
                <w:sz w:val="24"/>
                <w:szCs w:val="24"/>
                <w:lang w:val="ru-RU"/>
              </w:rPr>
            </w:pPr>
            <w:r w:rsidRPr="003C6947">
              <w:rPr>
                <w:rFonts w:ascii="Arial" w:hAnsi="Arial" w:cs="Arial"/>
                <w:sz w:val="24"/>
                <w:szCs w:val="24"/>
                <w:lang w:val="ru-RU"/>
              </w:rPr>
              <w:t>5.4.</w:t>
            </w:r>
            <w:r w:rsidRPr="003C6947">
              <w:rPr>
                <w:rFonts w:ascii="Arial" w:hAnsi="Arial" w:cs="Arial"/>
                <w:sz w:val="24"/>
                <w:szCs w:val="24"/>
                <w:lang w:val="ru-RU"/>
              </w:rPr>
              <w:tab/>
              <w:t xml:space="preserve">В случае если в рамках технологического присоединения объекта электроэнергетики к электрическим сетям сетевой организации, строительства (реконструкции, технического перевооружения, модернизации) объекта электроэнергетики, не требующего технологического присоединения к электрическим сетям, требуется выполнение работ по созданию (модернизации) комплексов и устройств РЗА на смежных или иных технологически связанных объектах </w:t>
            </w:r>
            <w:r w:rsidRPr="003C6947">
              <w:rPr>
                <w:rFonts w:ascii="Arial" w:hAnsi="Arial" w:cs="Arial"/>
                <w:sz w:val="24"/>
                <w:szCs w:val="24"/>
                <w:lang w:val="ru-RU"/>
              </w:rPr>
              <w:lastRenderedPageBreak/>
              <w:t xml:space="preserve">электроэнергетики, принадлежащих разным лицам (далее – смежные объекты электроэнергетики): </w:t>
            </w:r>
          </w:p>
          <w:p w14:paraId="3A0E53F0" w14:textId="52B6F6D4" w:rsidR="00746D35" w:rsidRDefault="00746D35" w:rsidP="003C6947">
            <w:pPr>
              <w:jc w:val="both"/>
              <w:rPr>
                <w:rFonts w:ascii="Arial" w:hAnsi="Arial" w:cs="Arial"/>
                <w:sz w:val="24"/>
                <w:szCs w:val="24"/>
                <w:lang w:val="ru-RU"/>
              </w:rPr>
            </w:pPr>
          </w:p>
          <w:p w14:paraId="5027F849" w14:textId="77777777" w:rsidR="00746D35" w:rsidRPr="003C6947" w:rsidRDefault="00746D35" w:rsidP="003C6947">
            <w:pPr>
              <w:jc w:val="both"/>
              <w:rPr>
                <w:rFonts w:ascii="Arial" w:hAnsi="Arial" w:cs="Arial"/>
                <w:sz w:val="24"/>
                <w:szCs w:val="24"/>
                <w:lang w:val="ru-RU"/>
              </w:rPr>
            </w:pPr>
          </w:p>
          <w:p w14:paraId="03B932E0" w14:textId="286CD71F" w:rsidR="003C6947" w:rsidRDefault="003C6947" w:rsidP="003C6947">
            <w:pPr>
              <w:jc w:val="both"/>
              <w:rPr>
                <w:rFonts w:ascii="Arial" w:hAnsi="Arial" w:cs="Arial"/>
                <w:sz w:val="24"/>
                <w:szCs w:val="24"/>
                <w:lang w:val="ru-RU"/>
              </w:rPr>
            </w:pPr>
            <w:r w:rsidRPr="003C6947">
              <w:rPr>
                <w:rFonts w:ascii="Arial" w:hAnsi="Arial" w:cs="Arial"/>
                <w:sz w:val="24"/>
                <w:szCs w:val="24"/>
                <w:lang w:val="ru-RU"/>
              </w:rPr>
              <w:t>5.4.1.</w:t>
            </w:r>
            <w:r w:rsidRPr="003C6947">
              <w:rPr>
                <w:rFonts w:ascii="Arial" w:hAnsi="Arial" w:cs="Arial"/>
                <w:sz w:val="24"/>
                <w:szCs w:val="24"/>
                <w:lang w:val="ru-RU"/>
              </w:rPr>
              <w:tab/>
              <w:t xml:space="preserve">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и собственники или иные законные владельцы смежных объектов электроэнергетики урегулируют между собой отношения по выполнению работ на принадлежащих им объектах. </w:t>
            </w:r>
          </w:p>
          <w:p w14:paraId="7285887D" w14:textId="07D22783" w:rsidR="00746D35" w:rsidRDefault="00746D35" w:rsidP="003C6947">
            <w:pPr>
              <w:jc w:val="both"/>
              <w:rPr>
                <w:rFonts w:ascii="Arial" w:hAnsi="Arial" w:cs="Arial"/>
                <w:sz w:val="24"/>
                <w:szCs w:val="24"/>
                <w:lang w:val="ru-RU"/>
              </w:rPr>
            </w:pPr>
          </w:p>
          <w:p w14:paraId="2442890F" w14:textId="77777777" w:rsidR="00746D35" w:rsidRPr="003C6947" w:rsidRDefault="00746D35" w:rsidP="003C6947">
            <w:pPr>
              <w:jc w:val="both"/>
              <w:rPr>
                <w:rFonts w:ascii="Arial" w:hAnsi="Arial" w:cs="Arial"/>
                <w:sz w:val="24"/>
                <w:szCs w:val="24"/>
                <w:lang w:val="ru-RU"/>
              </w:rPr>
            </w:pPr>
          </w:p>
          <w:p w14:paraId="72E166E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5.4.2.</w:t>
            </w:r>
            <w:r w:rsidRPr="003C6947">
              <w:rPr>
                <w:rFonts w:ascii="Arial" w:hAnsi="Arial" w:cs="Arial"/>
                <w:sz w:val="24"/>
                <w:szCs w:val="24"/>
                <w:lang w:val="ru-RU"/>
              </w:rPr>
              <w:tab/>
              <w:t xml:space="preserve">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соответственно обязаны: </w:t>
            </w:r>
          </w:p>
          <w:p w14:paraId="4529AFA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разработать и согласовать с собственниками или иными законными владельцами смежных объектов электроэнергетики техническое задание на выполнение работ по разработке проектной документации на создание (модернизацию) комплексов и устройств РЗА (далее – техническое задание); </w:t>
            </w:r>
          </w:p>
          <w:p w14:paraId="6B43805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в соответствии с техническим заданием разработать и согласовать с ними проектную документацию по РЗА, включая основные технические решения, принципы реализации, оценку стоимости и сроки создания комплексов и устройств РЗА на смежных объектах;  </w:t>
            </w:r>
          </w:p>
          <w:p w14:paraId="7D4BF8D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уведомить собственников или иных законных владельцев смежных объектов электроэнергетики о факте согласования технического задания и проектной документации по РЗА ДЦ,  а также другими собственниками или иными законными владельцами смежных объектов электроэнергетики,  на которых  требуется выполнение работ по созданию (модернизации) комплексов и устройств РЗА; </w:t>
            </w:r>
          </w:p>
          <w:p w14:paraId="66954B0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согласовать с собственниками или иными законными владельцами смежных объектов электроэнергетики сроки выполнения работ по созданию (модернизации) комплексов и устройств РЗА. </w:t>
            </w:r>
          </w:p>
          <w:p w14:paraId="3FF8952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xml:space="preserve">В случаях, предусмотренных п. 5.8 настоящего Стандарта,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обязаны также согласовать техническое задание и проектную документацию по РЗА с ДЦ и уведомить его о факте согласования технического задания и проектной документации по РЗА собственниками или иными законными владельцами смежных объектов электроэнергетики.  </w:t>
            </w:r>
          </w:p>
          <w:p w14:paraId="3E7F1219" w14:textId="2790CE55" w:rsidR="003C6947" w:rsidRDefault="003C6947" w:rsidP="003C6947">
            <w:pPr>
              <w:jc w:val="both"/>
              <w:rPr>
                <w:rFonts w:ascii="Arial" w:hAnsi="Arial" w:cs="Arial"/>
                <w:sz w:val="24"/>
                <w:szCs w:val="24"/>
                <w:lang w:val="ru-RU"/>
              </w:rPr>
            </w:pPr>
          </w:p>
          <w:p w14:paraId="79484A19" w14:textId="654F9C43" w:rsidR="00746D35" w:rsidRDefault="00746D35" w:rsidP="003C6947">
            <w:pPr>
              <w:jc w:val="both"/>
              <w:rPr>
                <w:rFonts w:ascii="Arial" w:hAnsi="Arial" w:cs="Arial"/>
                <w:sz w:val="24"/>
                <w:szCs w:val="24"/>
                <w:lang w:val="ru-RU"/>
              </w:rPr>
            </w:pPr>
          </w:p>
          <w:p w14:paraId="3A2AA7DB" w14:textId="11765D85" w:rsidR="00746D35" w:rsidRDefault="00746D35" w:rsidP="003C6947">
            <w:pPr>
              <w:jc w:val="both"/>
              <w:rPr>
                <w:rFonts w:ascii="Arial" w:hAnsi="Arial" w:cs="Arial"/>
                <w:sz w:val="24"/>
                <w:szCs w:val="24"/>
                <w:lang w:val="ru-RU"/>
              </w:rPr>
            </w:pPr>
          </w:p>
          <w:p w14:paraId="04EE6C72" w14:textId="77777777" w:rsidR="00746D35" w:rsidRPr="003C6947" w:rsidRDefault="00746D35" w:rsidP="003C6947">
            <w:pPr>
              <w:jc w:val="both"/>
              <w:rPr>
                <w:rFonts w:ascii="Arial" w:hAnsi="Arial" w:cs="Arial"/>
                <w:sz w:val="24"/>
                <w:szCs w:val="24"/>
                <w:lang w:val="ru-RU"/>
              </w:rPr>
            </w:pPr>
          </w:p>
          <w:p w14:paraId="2BE61882"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5.4.3. Собственники или иные законные владельцы смежных объектов электроэнергетики обязаны: </w:t>
            </w:r>
          </w:p>
          <w:p w14:paraId="7F26B55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рассмотреть и согласовать техническое задание и проектную документацию по РЗА, полученные в соответствии с п. 5.4.2 настоящего Стандарта; </w:t>
            </w:r>
          </w:p>
          <w:p w14:paraId="58605EDB" w14:textId="6CA3AD8B" w:rsidR="00746D35" w:rsidRPr="003C6947" w:rsidRDefault="003C6947" w:rsidP="003C6947">
            <w:pPr>
              <w:rPr>
                <w:rFonts w:ascii="Arial" w:hAnsi="Arial" w:cs="Arial"/>
                <w:sz w:val="24"/>
                <w:szCs w:val="24"/>
                <w:lang w:val="ru-RU"/>
              </w:rPr>
            </w:pPr>
            <w:r w:rsidRPr="003C6947">
              <w:rPr>
                <w:rFonts w:ascii="Arial" w:hAnsi="Arial" w:cs="Arial"/>
                <w:sz w:val="24"/>
                <w:szCs w:val="24"/>
                <w:lang w:val="ru-RU"/>
              </w:rPr>
              <w:t xml:space="preserve">• согласовать </w:t>
            </w:r>
            <w:r w:rsidRPr="003C6947">
              <w:rPr>
                <w:rFonts w:ascii="Arial" w:hAnsi="Arial" w:cs="Arial"/>
                <w:sz w:val="24"/>
                <w:szCs w:val="24"/>
                <w:lang w:val="ru-RU"/>
              </w:rPr>
              <w:tab/>
              <w:t xml:space="preserve">сроки </w:t>
            </w:r>
            <w:r w:rsidRPr="003C6947">
              <w:rPr>
                <w:rFonts w:ascii="Arial" w:hAnsi="Arial" w:cs="Arial"/>
                <w:sz w:val="24"/>
                <w:szCs w:val="24"/>
                <w:lang w:val="ru-RU"/>
              </w:rPr>
              <w:tab/>
              <w:t xml:space="preserve">выполнения </w:t>
            </w:r>
            <w:r w:rsidRPr="003C6947">
              <w:rPr>
                <w:rFonts w:ascii="Arial" w:hAnsi="Arial" w:cs="Arial"/>
                <w:sz w:val="24"/>
                <w:szCs w:val="24"/>
                <w:lang w:val="ru-RU"/>
              </w:rPr>
              <w:tab/>
              <w:t xml:space="preserve">работ по созданию (модернизации) комплексов и устройств РЗА. </w:t>
            </w:r>
          </w:p>
          <w:p w14:paraId="696ED52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5.4.4. Сетевая организация, собственник или иной законный владелец строящегося (реконструируемого, технически перевооружаемого, модернизируемого) объекта электроэнергетики, собственники и иные законные владельцы смежных объектов электроэнергетики обязаны каждый в отношении принадлежащих им объектов электроэнергетики: </w:t>
            </w:r>
          </w:p>
          <w:p w14:paraId="5BF4255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на основании проектной документации по РЗА, разработанной и согласованной в соответствии с пп. 5.4.2, 5.4.3 настоящего Стандарта,  разработать и в соответствии с п. 5.12 настоящего Стандарта  согласовать рабочую документацию по РЗА;   </w:t>
            </w:r>
          </w:p>
          <w:p w14:paraId="404A45B7" w14:textId="5E45A6E1"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обеспечить выполнение работ по созданию (модернизации) комплексов и устройств РЗА в согласованные сроки.   </w:t>
            </w:r>
          </w:p>
          <w:p w14:paraId="311FE978" w14:textId="77777777" w:rsidR="00746D35" w:rsidRPr="003C6947" w:rsidRDefault="00746D35" w:rsidP="003C6947">
            <w:pPr>
              <w:jc w:val="both"/>
              <w:rPr>
                <w:rFonts w:ascii="Arial" w:hAnsi="Arial" w:cs="Arial"/>
                <w:sz w:val="24"/>
                <w:szCs w:val="24"/>
                <w:lang w:val="ru-RU"/>
              </w:rPr>
            </w:pPr>
          </w:p>
          <w:p w14:paraId="7C614AA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5.5. Финансирование указанных в пункте 5.4 настоящего Стандарта работ осуществляется: </w:t>
            </w:r>
          </w:p>
          <w:p w14:paraId="3B79EC5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mn-MN"/>
              </w:rPr>
              <w:t xml:space="preserve"> </w:t>
            </w:r>
            <w:r w:rsidRPr="003C6947">
              <w:rPr>
                <w:rFonts w:ascii="Arial" w:hAnsi="Arial" w:cs="Arial"/>
                <w:sz w:val="24"/>
                <w:szCs w:val="24"/>
                <w:lang w:val="ru-RU"/>
              </w:rPr>
              <w:t xml:space="preserve">при  технологическом присоединении – в соответствии с законодательством Российской Федерации об электроэнергетике; </w:t>
            </w:r>
          </w:p>
          <w:p w14:paraId="4F6BBECF" w14:textId="15BD6F3C" w:rsid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при  строительстве (реконструкции, техническом перевооружении, модернизации) объекта электроэнергетики, не связанном с технологическим присоединением, –  субъектом электроэнергетики, в связи со  строительством (реконструкцией, техническим перевооружением, модернизацией) объекта электроэнергетики которого требуется выполнение работ по созданию (модернизации)</w:t>
            </w:r>
            <w:r w:rsidR="00746D35">
              <w:rPr>
                <w:rFonts w:ascii="Arial" w:hAnsi="Arial" w:cs="Arial"/>
                <w:sz w:val="24"/>
                <w:szCs w:val="24"/>
                <w:lang w:val="ru-RU"/>
              </w:rPr>
              <w:t xml:space="preserve"> комплексов и устройств РЗА*</w:t>
            </w:r>
            <w:r w:rsidRPr="003C6947">
              <w:rPr>
                <w:rFonts w:ascii="Arial" w:hAnsi="Arial" w:cs="Arial"/>
                <w:sz w:val="24"/>
                <w:szCs w:val="24"/>
                <w:lang w:val="ru-RU"/>
              </w:rPr>
              <w:t xml:space="preserve">. </w:t>
            </w:r>
          </w:p>
          <w:p w14:paraId="7FA5F5A4" w14:textId="77777777" w:rsidR="00746D35" w:rsidRPr="003C6947" w:rsidRDefault="00746D35" w:rsidP="003C6947">
            <w:pPr>
              <w:jc w:val="both"/>
              <w:rPr>
                <w:rFonts w:ascii="Arial" w:hAnsi="Arial" w:cs="Arial"/>
                <w:sz w:val="24"/>
                <w:szCs w:val="24"/>
                <w:lang w:val="ru-RU"/>
              </w:rPr>
            </w:pPr>
          </w:p>
          <w:p w14:paraId="7383EDCD" w14:textId="1F6120AC" w:rsidR="003C6947" w:rsidRDefault="003C6947" w:rsidP="003C6947">
            <w:pPr>
              <w:jc w:val="both"/>
              <w:rPr>
                <w:rFonts w:ascii="Arial" w:hAnsi="Arial" w:cs="Arial"/>
                <w:i/>
                <w:sz w:val="24"/>
                <w:szCs w:val="24"/>
                <w:lang w:val="ru-RU"/>
              </w:rPr>
            </w:pPr>
            <w:r w:rsidRPr="003C6947">
              <w:rPr>
                <w:rFonts w:ascii="Arial" w:hAnsi="Arial" w:cs="Arial"/>
                <w:sz w:val="24"/>
                <w:szCs w:val="24"/>
                <w:lang w:val="ru-RU"/>
              </w:rPr>
              <w:t>*</w:t>
            </w:r>
            <w:r w:rsidRPr="003C6947">
              <w:rPr>
                <w:rFonts w:ascii="Arial" w:hAnsi="Arial" w:cs="Arial"/>
                <w:i/>
                <w:sz w:val="24"/>
                <w:szCs w:val="24"/>
                <w:lang w:val="ru-RU"/>
              </w:rPr>
              <w:t>В случае если субъект электроэнергетики, в связи со строительством (реконструкцией, техническим перевооружением, модернизацией) объекта электроэнергетики которого требуется выполнение работ по созданию  (модернизации)  комплексов  и  устройств  РЗА,  относится  к  числу  субъектов,  инвестиционные программы  которых  утверждаются  и  контролируются  уполномоченным  органом  исполнительной власти, финансирование им указанных работ на смежных объектах электроэнергетики осуществляется при условии учета соответствующих затрат в инвестиционной программе, утвержденной для такого субъекта. В случае если затраты на выполнение работ по созданию (модернизации) РЗА на смежных объектах электроэнергетики в инвестиционную программу такого субъекта уполномоченным органом исполнительной власти не включены, порядок финансирования указанных работ определяется по соглашению с собственниками или иными законными владельцами смежных объектов.</w:t>
            </w:r>
          </w:p>
          <w:p w14:paraId="6C2F3216" w14:textId="77777777" w:rsidR="00746D35" w:rsidRPr="003C6947" w:rsidRDefault="00746D35" w:rsidP="003C6947">
            <w:pPr>
              <w:jc w:val="both"/>
              <w:rPr>
                <w:rFonts w:ascii="Arial" w:hAnsi="Arial" w:cs="Arial"/>
                <w:i/>
                <w:sz w:val="24"/>
                <w:szCs w:val="24"/>
                <w:lang w:val="ru-RU"/>
              </w:rPr>
            </w:pPr>
          </w:p>
          <w:p w14:paraId="2746D32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5.6. В случае если создание (модернизация) комплексов и устройств РЗА требуется для обеспечения функционирования релейной защиты, сетевой, противоаварийной или режимной автоматики в актуальных или перспективных электроэнергетических режимах энергосистемы или для выполнения иных обязательных требований,  ДЦ вправе выдать задание на создание (модернизацию) комплексов и устройств РЗА, являющееся обязательным для исполнения соответствующими субъектами </w:t>
            </w:r>
            <w:r w:rsidRPr="003C6947">
              <w:rPr>
                <w:rFonts w:ascii="Arial" w:hAnsi="Arial" w:cs="Arial"/>
                <w:sz w:val="24"/>
                <w:szCs w:val="24"/>
                <w:lang w:val="ru-RU"/>
              </w:rPr>
              <w:lastRenderedPageBreak/>
              <w:t xml:space="preserve">электроэнергетики и потребителями электрической энергии.  </w:t>
            </w:r>
          </w:p>
          <w:p w14:paraId="63202902" w14:textId="69A15A65"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 наличии вышеуказанных оснований ДЦ вправе разработать проектную документацию на создание (модернизацию) комплексов РЗА и направить ее для исполнения соответствующим генерирующим компаниям, сетевым организациям и потребителям электрической энергии в качестве задания на создание (модернизацию) комплексов и устройств РЗА. </w:t>
            </w:r>
          </w:p>
          <w:p w14:paraId="6E15BDD0" w14:textId="531FCEB2" w:rsidR="00746D35" w:rsidRDefault="00746D35" w:rsidP="003C6947">
            <w:pPr>
              <w:jc w:val="both"/>
              <w:rPr>
                <w:rFonts w:ascii="Arial" w:hAnsi="Arial" w:cs="Arial"/>
                <w:sz w:val="24"/>
                <w:szCs w:val="24"/>
                <w:lang w:val="ru-RU"/>
              </w:rPr>
            </w:pPr>
          </w:p>
          <w:p w14:paraId="06495F81" w14:textId="47E18D5D" w:rsidR="00746D35" w:rsidRDefault="00746D35" w:rsidP="003C6947">
            <w:pPr>
              <w:jc w:val="both"/>
              <w:rPr>
                <w:rFonts w:ascii="Arial" w:hAnsi="Arial" w:cs="Arial"/>
                <w:sz w:val="24"/>
                <w:szCs w:val="24"/>
                <w:lang w:val="ru-RU"/>
              </w:rPr>
            </w:pPr>
          </w:p>
          <w:p w14:paraId="32F8F6C9" w14:textId="77777777" w:rsidR="00746D35" w:rsidRPr="003C6947" w:rsidRDefault="00746D35" w:rsidP="003C6947">
            <w:pPr>
              <w:jc w:val="both"/>
              <w:rPr>
                <w:rFonts w:ascii="Arial" w:hAnsi="Arial" w:cs="Arial"/>
                <w:sz w:val="24"/>
                <w:szCs w:val="24"/>
                <w:lang w:val="ru-RU"/>
              </w:rPr>
            </w:pPr>
          </w:p>
          <w:p w14:paraId="7B7F3B84" w14:textId="51B3FEDC"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5.7.</w:t>
            </w:r>
            <w:r w:rsidRPr="003C6947">
              <w:rPr>
                <w:rFonts w:ascii="Arial" w:hAnsi="Arial" w:cs="Arial"/>
                <w:sz w:val="24"/>
                <w:szCs w:val="24"/>
                <w:lang w:val="mn-MN"/>
              </w:rPr>
              <w:t xml:space="preserve">  </w:t>
            </w:r>
            <w:r w:rsidRPr="003C6947">
              <w:rPr>
                <w:rFonts w:ascii="Arial" w:hAnsi="Arial" w:cs="Arial"/>
                <w:sz w:val="24"/>
                <w:szCs w:val="24"/>
                <w:lang w:val="ru-RU"/>
              </w:rPr>
              <w:t xml:space="preserve">В указанных в пункте 5.6 настоящего Стандарта </w:t>
            </w:r>
            <w:r w:rsidRPr="003C6947">
              <w:rPr>
                <w:rFonts w:ascii="Arial" w:hAnsi="Arial" w:cs="Arial"/>
                <w:sz w:val="24"/>
                <w:szCs w:val="24"/>
                <w:lang w:val="mn-MN"/>
              </w:rPr>
              <w:t xml:space="preserve"> </w:t>
            </w:r>
            <w:r w:rsidRPr="003C6947">
              <w:rPr>
                <w:rFonts w:ascii="Arial" w:hAnsi="Arial" w:cs="Arial"/>
                <w:sz w:val="24"/>
                <w:szCs w:val="24"/>
                <w:lang w:val="ru-RU"/>
              </w:rPr>
              <w:t xml:space="preserve">случаях:  </w:t>
            </w:r>
          </w:p>
          <w:p w14:paraId="3E578699" w14:textId="77777777" w:rsidR="003C6947" w:rsidRDefault="003C6947" w:rsidP="003C6947">
            <w:pPr>
              <w:jc w:val="both"/>
              <w:rPr>
                <w:rFonts w:ascii="Arial" w:hAnsi="Arial" w:cs="Arial"/>
                <w:sz w:val="24"/>
                <w:szCs w:val="24"/>
                <w:lang w:val="ru-RU"/>
              </w:rPr>
            </w:pPr>
          </w:p>
          <w:p w14:paraId="5B1B2FA9" w14:textId="14205A3C" w:rsidR="003C6947" w:rsidRDefault="003C6947" w:rsidP="003C6947">
            <w:pPr>
              <w:jc w:val="both"/>
              <w:rPr>
                <w:rFonts w:ascii="Arial" w:hAnsi="Arial" w:cs="Arial"/>
                <w:sz w:val="24"/>
                <w:szCs w:val="24"/>
                <w:lang w:val="ru-RU"/>
              </w:rPr>
            </w:pPr>
            <w:r w:rsidRPr="003C6947">
              <w:rPr>
                <w:rFonts w:ascii="Arial" w:hAnsi="Arial" w:cs="Arial"/>
                <w:sz w:val="24"/>
                <w:szCs w:val="24"/>
                <w:lang w:val="ru-RU"/>
              </w:rPr>
              <w:t>5.7.1.</w:t>
            </w:r>
            <w:r w:rsidRPr="003C6947">
              <w:rPr>
                <w:rFonts w:ascii="Arial" w:hAnsi="Arial" w:cs="Arial"/>
                <w:sz w:val="24"/>
                <w:szCs w:val="24"/>
                <w:lang w:val="ru-RU"/>
              </w:rPr>
              <w:tab/>
              <w:t xml:space="preserve">На основании задания ДЦ по созданию (модернизации) комплексов и устройств РЗА собственник или иной законный владелец объекта электроэнергетики осуществляет разработку технического  задания на разработку проектной документации,  проектной и рабочей документации по РЗА и выполняет реализацию проектных решений. Техническое задание, проектная и рабочая документация по РЗА, а также сроки выполнения работ по созданию (модернизации) комплексов и устройств РЗА должны согласовываться с ДЦ в соответствии с п. 5.8 настоящего Стандарта. В случае если в соответствии с заданием ДЦ необходимо выполнение работ по созданию (модернизации) комплексов и устройств РЗА на смежных объектах электроэнергетики, собственники или иные законные владельцы указанных объектов также должны согласовать сроки выполнения указанных работ между собой. </w:t>
            </w:r>
          </w:p>
          <w:p w14:paraId="383261C6" w14:textId="77777777" w:rsidR="00746D35" w:rsidRPr="003C6947" w:rsidRDefault="00746D35" w:rsidP="003C6947">
            <w:pPr>
              <w:jc w:val="both"/>
              <w:rPr>
                <w:rFonts w:ascii="Arial" w:hAnsi="Arial" w:cs="Arial"/>
                <w:sz w:val="24"/>
                <w:szCs w:val="24"/>
                <w:lang w:val="ru-RU"/>
              </w:rPr>
            </w:pPr>
          </w:p>
          <w:p w14:paraId="3D005836" w14:textId="7FDDC8AF" w:rsidR="003C6947" w:rsidRDefault="003C6947" w:rsidP="003C6947">
            <w:pPr>
              <w:jc w:val="both"/>
              <w:rPr>
                <w:rFonts w:ascii="Arial" w:hAnsi="Arial" w:cs="Arial"/>
                <w:sz w:val="24"/>
                <w:szCs w:val="24"/>
                <w:lang w:val="ru-RU"/>
              </w:rPr>
            </w:pPr>
            <w:r w:rsidRPr="003C6947">
              <w:rPr>
                <w:rFonts w:ascii="Arial" w:hAnsi="Arial" w:cs="Arial"/>
                <w:sz w:val="24"/>
                <w:szCs w:val="24"/>
                <w:lang w:val="ru-RU"/>
              </w:rPr>
              <w:t>5.7.2.</w:t>
            </w:r>
            <w:r w:rsidRPr="003C6947">
              <w:rPr>
                <w:rFonts w:ascii="Arial" w:hAnsi="Arial" w:cs="Arial"/>
                <w:sz w:val="24"/>
                <w:szCs w:val="24"/>
                <w:lang w:val="ru-RU"/>
              </w:rPr>
              <w:tab/>
              <w:t xml:space="preserve">Генерирующие компании, сетевые организации, потребители электрической энергии, получившие от ДЦ задания по созданию (модернизации) комплексов и устройств РЗА, предоставляют ему информацию об их фактическом исполнении в установленных таким субъектом формах и сроки.  </w:t>
            </w:r>
          </w:p>
          <w:p w14:paraId="7A68E705" w14:textId="257397FD" w:rsidR="00746D35" w:rsidRDefault="00746D35" w:rsidP="003C6947">
            <w:pPr>
              <w:jc w:val="both"/>
              <w:rPr>
                <w:rFonts w:ascii="Arial" w:hAnsi="Arial" w:cs="Arial"/>
                <w:sz w:val="24"/>
                <w:szCs w:val="24"/>
                <w:lang w:val="ru-RU"/>
              </w:rPr>
            </w:pPr>
          </w:p>
          <w:p w14:paraId="5E9A9169" w14:textId="77777777" w:rsidR="00746D35" w:rsidRPr="003C6947" w:rsidRDefault="00746D35" w:rsidP="003C6947">
            <w:pPr>
              <w:jc w:val="both"/>
              <w:rPr>
                <w:rFonts w:ascii="Arial" w:hAnsi="Arial" w:cs="Arial"/>
                <w:sz w:val="24"/>
                <w:szCs w:val="24"/>
                <w:lang w:val="ru-RU"/>
              </w:rPr>
            </w:pPr>
          </w:p>
          <w:p w14:paraId="5144E615" w14:textId="6AC95471" w:rsidR="003C6947" w:rsidRDefault="003C6947" w:rsidP="003C6947">
            <w:pPr>
              <w:jc w:val="both"/>
              <w:rPr>
                <w:rFonts w:ascii="Arial" w:hAnsi="Arial" w:cs="Arial"/>
                <w:sz w:val="24"/>
                <w:szCs w:val="24"/>
                <w:lang w:val="ru-RU"/>
              </w:rPr>
            </w:pPr>
            <w:r w:rsidRPr="003C6947">
              <w:rPr>
                <w:rFonts w:ascii="Arial" w:hAnsi="Arial" w:cs="Arial"/>
                <w:sz w:val="24"/>
                <w:szCs w:val="24"/>
                <w:lang w:val="ru-RU"/>
              </w:rPr>
              <w:t>5.7.3.</w:t>
            </w:r>
            <w:r w:rsidRPr="003C6947">
              <w:rPr>
                <w:rFonts w:ascii="Arial" w:hAnsi="Arial" w:cs="Arial"/>
                <w:sz w:val="24"/>
                <w:szCs w:val="24"/>
                <w:lang w:val="ru-RU"/>
              </w:rPr>
              <w:tab/>
              <w:t xml:space="preserve">Средства, необходимые для разработки проектной, рабочей документации </w:t>
            </w:r>
            <w:r w:rsidRPr="003C6947">
              <w:rPr>
                <w:rFonts w:ascii="Arial" w:hAnsi="Arial" w:cs="Arial"/>
                <w:sz w:val="24"/>
                <w:szCs w:val="24"/>
                <w:lang w:val="ru-RU"/>
              </w:rPr>
              <w:lastRenderedPageBreak/>
              <w:t xml:space="preserve">по РЗА и реализации проектов создания (модернизации) комплексов и устройств РЗА, учитываются соответствующими генерирующими компаниями, сетевыми организациями и потребителями электрической энергии при формировании (согласовании) в установленном порядке инвестиционных программ на соответствующий период, за исключением случаев, когда такие расходы несет Системный оператор в соответствии с правилами оказания услуг по обеспечению системной надежности. </w:t>
            </w:r>
          </w:p>
          <w:p w14:paraId="48B95116" w14:textId="77777777" w:rsidR="00746D35" w:rsidRPr="003C6947" w:rsidRDefault="00746D35" w:rsidP="003C6947">
            <w:pPr>
              <w:jc w:val="both"/>
              <w:rPr>
                <w:rFonts w:ascii="Arial" w:hAnsi="Arial" w:cs="Arial"/>
                <w:sz w:val="24"/>
                <w:szCs w:val="24"/>
                <w:lang w:val="ru-RU"/>
              </w:rPr>
            </w:pPr>
          </w:p>
          <w:p w14:paraId="5B3BA4F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5.8. Техническое задание, проектная документация по РЗА и рабочая документация по РЗА подлежат согласованию с ДЦ в случае: </w:t>
            </w:r>
          </w:p>
          <w:p w14:paraId="1A359DA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создания (модернизации) комплексов и устройств РЗА на объектах электроэнергетики, оборудование и устройства которых относятся к объектам диспетчеризации;  </w:t>
            </w:r>
          </w:p>
          <w:p w14:paraId="15EE19C4"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строительства (реконструкции, технического перевооружения, модернизации) объектов по производству электрической энергии с установленной мощностью 25 МВт и более; </w:t>
            </w:r>
          </w:p>
          <w:p w14:paraId="6A5F1E9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•строительства (реконструкции, технического перевооружения, модернизации) объектов электросетевого хозяйства высшим номинальным классом напряжения 220 кВ и выше; </w:t>
            </w:r>
          </w:p>
          <w:p w14:paraId="5E263F8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•строительства (реконструкции, технического перевооружения, модернизации) иных объектов электроэнергетики, технологический режим работы или эксплуатационное состояние комплексов и устройств РЗА которых влияет (может повлиять) на электроэнергетический режим работы энергосистемы; </w:t>
            </w:r>
          </w:p>
          <w:p w14:paraId="7C601DB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создания (модернизации) комплексов и устройств РЗА в соответствии с техническими условиями на технологическое присоединение к электрическим сетям, согласованным (подлежащим согласованию) с ДЦ.  </w:t>
            </w:r>
          </w:p>
          <w:p w14:paraId="0E61097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5.9. Техническое задание должно обязательно содержать требование о наличии в проектной документации по РЗА: </w:t>
            </w:r>
          </w:p>
          <w:p w14:paraId="3BB4EA2E"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обоснования необходимости создания (модернизации) комплексов и устройств РЗА;  </w:t>
            </w:r>
          </w:p>
          <w:p w14:paraId="2688B94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xml:space="preserve">•   обоснования необходимости выполнения работ по созданию (модернизации) комплексов и устройств РЗА на смежных объектах;  </w:t>
            </w:r>
          </w:p>
          <w:p w14:paraId="6638DF7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обоснования необходимости модернизации автоматизированной</w:t>
            </w:r>
            <w:r w:rsidRPr="003C6947">
              <w:rPr>
                <w:rFonts w:ascii="Arial" w:hAnsi="Arial" w:cs="Arial"/>
                <w:sz w:val="24"/>
                <w:szCs w:val="24"/>
                <w:lang w:val="mn-MN"/>
              </w:rPr>
              <w:t xml:space="preserve"> </w:t>
            </w:r>
            <w:r w:rsidRPr="003C6947">
              <w:rPr>
                <w:rFonts w:ascii="Arial" w:hAnsi="Arial" w:cs="Arial"/>
                <w:sz w:val="24"/>
                <w:szCs w:val="24"/>
                <w:lang w:val="ru-RU"/>
              </w:rPr>
              <w:t xml:space="preserve">системы диспетчерского управления ДЦ;  </w:t>
            </w:r>
          </w:p>
          <w:p w14:paraId="2EE0B53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•сроков и этапов выполнения работ по созданию (модернизации) комплексов и устройств РЗА;  </w:t>
            </w:r>
          </w:p>
          <w:p w14:paraId="7D93C2AF"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•технико-экономического обоснования вариантов реализации технических решений. </w:t>
            </w:r>
          </w:p>
          <w:p w14:paraId="7CB605DB" w14:textId="08689156" w:rsidR="003C6947" w:rsidRDefault="003C6947" w:rsidP="003C6947">
            <w:pPr>
              <w:jc w:val="both"/>
              <w:rPr>
                <w:rFonts w:ascii="Arial" w:hAnsi="Arial" w:cs="Arial"/>
                <w:sz w:val="24"/>
                <w:szCs w:val="24"/>
                <w:lang w:val="ru-RU"/>
              </w:rPr>
            </w:pPr>
          </w:p>
          <w:p w14:paraId="2E9C49A3" w14:textId="3CC1D14D" w:rsidR="00746D35" w:rsidRDefault="00746D35" w:rsidP="003C6947">
            <w:pPr>
              <w:jc w:val="both"/>
              <w:rPr>
                <w:rFonts w:ascii="Arial" w:hAnsi="Arial" w:cs="Arial"/>
                <w:sz w:val="24"/>
                <w:szCs w:val="24"/>
                <w:lang w:val="ru-RU"/>
              </w:rPr>
            </w:pPr>
          </w:p>
          <w:p w14:paraId="72873DB4" w14:textId="49570E36" w:rsidR="00746D35" w:rsidRDefault="00746D35" w:rsidP="003C6947">
            <w:pPr>
              <w:jc w:val="both"/>
              <w:rPr>
                <w:rFonts w:ascii="Arial" w:hAnsi="Arial" w:cs="Arial"/>
                <w:sz w:val="24"/>
                <w:szCs w:val="24"/>
                <w:lang w:val="ru-RU"/>
              </w:rPr>
            </w:pPr>
          </w:p>
          <w:p w14:paraId="2BC91625" w14:textId="5C634BD4" w:rsidR="00746D35" w:rsidRDefault="00746D35" w:rsidP="003C6947">
            <w:pPr>
              <w:jc w:val="both"/>
              <w:rPr>
                <w:rFonts w:ascii="Arial" w:hAnsi="Arial" w:cs="Arial"/>
                <w:sz w:val="24"/>
                <w:szCs w:val="24"/>
                <w:lang w:val="ru-RU"/>
              </w:rPr>
            </w:pPr>
          </w:p>
          <w:p w14:paraId="6860DB4E" w14:textId="66CA30A0" w:rsidR="00746D35" w:rsidRDefault="00746D35" w:rsidP="003C6947">
            <w:pPr>
              <w:jc w:val="both"/>
              <w:rPr>
                <w:rFonts w:ascii="Arial" w:hAnsi="Arial" w:cs="Arial"/>
                <w:sz w:val="24"/>
                <w:szCs w:val="24"/>
                <w:lang w:val="ru-RU"/>
              </w:rPr>
            </w:pPr>
          </w:p>
          <w:p w14:paraId="75B85C8A" w14:textId="77777777" w:rsidR="00746D35" w:rsidRDefault="00746D35" w:rsidP="003C6947">
            <w:pPr>
              <w:jc w:val="both"/>
              <w:rPr>
                <w:rFonts w:ascii="Arial" w:hAnsi="Arial" w:cs="Arial"/>
                <w:sz w:val="24"/>
                <w:szCs w:val="24"/>
                <w:lang w:val="ru-RU"/>
              </w:rPr>
            </w:pPr>
          </w:p>
          <w:p w14:paraId="28A0A205" w14:textId="6A849E33"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5.10.</w:t>
            </w:r>
            <w:r w:rsidRPr="003C6947">
              <w:rPr>
                <w:rFonts w:ascii="Arial" w:hAnsi="Arial" w:cs="Arial"/>
                <w:sz w:val="24"/>
                <w:szCs w:val="24"/>
                <w:lang w:val="ru-RU"/>
              </w:rPr>
              <w:tab/>
              <w:t xml:space="preserve">Собственники и иные законные владельцы смежных объектов электроэнергетики и ДЦ обязаны в течение 10 рабочих дней со дня получения технического задания и 20 рабочих дней со дня получения проектной (рабочей) документации по РЗА согласовать их либо в указанные сроки направить обоснованные замечания к ним. </w:t>
            </w:r>
          </w:p>
          <w:p w14:paraId="09CFA9D0" w14:textId="77777777" w:rsidR="003C6947" w:rsidRDefault="003C6947" w:rsidP="003C6947">
            <w:pPr>
              <w:jc w:val="both"/>
              <w:rPr>
                <w:rFonts w:ascii="Arial" w:hAnsi="Arial" w:cs="Arial"/>
                <w:sz w:val="24"/>
                <w:szCs w:val="24"/>
                <w:lang w:val="ru-RU"/>
              </w:rPr>
            </w:pPr>
          </w:p>
          <w:p w14:paraId="357469C4" w14:textId="3CC301FC" w:rsidR="003C6947" w:rsidRDefault="003C6947" w:rsidP="003C6947">
            <w:pPr>
              <w:jc w:val="both"/>
              <w:rPr>
                <w:rFonts w:ascii="Arial" w:hAnsi="Arial" w:cs="Arial"/>
                <w:sz w:val="24"/>
                <w:szCs w:val="24"/>
                <w:lang w:val="ru-RU"/>
              </w:rPr>
            </w:pPr>
            <w:r w:rsidRPr="003C6947">
              <w:rPr>
                <w:rFonts w:ascii="Arial" w:hAnsi="Arial" w:cs="Arial"/>
                <w:sz w:val="24"/>
                <w:szCs w:val="24"/>
                <w:lang w:val="ru-RU"/>
              </w:rPr>
              <w:t>5.11.</w:t>
            </w:r>
            <w:r w:rsidRPr="003C6947">
              <w:rPr>
                <w:rFonts w:ascii="Arial" w:hAnsi="Arial" w:cs="Arial"/>
                <w:sz w:val="24"/>
                <w:szCs w:val="24"/>
                <w:lang w:val="ru-RU"/>
              </w:rPr>
              <w:tab/>
              <w:t xml:space="preserve">Проектная документация по РЗА, согласованная в соответствии с настоящим разделом Стандарта, утверждается субъектом, по техническому заданию которого выполняется ее разработка. Утвержденная проектная документация по РЗА передается в одном экземпляре каждому из участников ее согласования. </w:t>
            </w:r>
          </w:p>
          <w:p w14:paraId="202FF119" w14:textId="77777777" w:rsidR="00746D35" w:rsidRPr="003C6947" w:rsidRDefault="00746D35" w:rsidP="003C6947">
            <w:pPr>
              <w:jc w:val="both"/>
              <w:rPr>
                <w:rFonts w:ascii="Arial" w:hAnsi="Arial" w:cs="Arial"/>
                <w:sz w:val="24"/>
                <w:szCs w:val="24"/>
                <w:lang w:val="ru-RU"/>
              </w:rPr>
            </w:pPr>
          </w:p>
          <w:p w14:paraId="4E0A56C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5.12.</w:t>
            </w:r>
            <w:r w:rsidRPr="003C6947">
              <w:rPr>
                <w:rFonts w:ascii="Arial" w:hAnsi="Arial" w:cs="Arial"/>
                <w:sz w:val="24"/>
                <w:szCs w:val="24"/>
                <w:lang w:val="ru-RU"/>
              </w:rPr>
              <w:tab/>
              <w:t xml:space="preserve">При создании (модернизации) комплексов и устройств РЗА собственник или иной законный владелец объекта электроэнергетики осуществляет на основании проектной документации по РЗА разработку рабочей документации по РЗА в части устройств РЗА, устанавливаемых на принадлежащем ему объекте электроэнергетики, осуществляет ее согласование и выполнение работ, необходимых для создания (модернизации) комплексов и устройств РЗА, в соответствии с пп. 5.13 и 5.14 настоящего Стандарта.  </w:t>
            </w:r>
          </w:p>
          <w:p w14:paraId="7DAFCA3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В случае одностадийного проектирования создания (модернизации) комплексов и устройств РЗА (при отсутствии этапа </w:t>
            </w:r>
            <w:r w:rsidRPr="003C6947">
              <w:rPr>
                <w:rFonts w:ascii="Arial" w:hAnsi="Arial" w:cs="Arial"/>
                <w:sz w:val="24"/>
                <w:szCs w:val="24"/>
                <w:lang w:val="ru-RU"/>
              </w:rPr>
              <w:lastRenderedPageBreak/>
              <w:t xml:space="preserve">разработки проектной документации) согласованию в порядке, предусмотренном п.п. 5.8 и 5.10 настоящего Стандарта, также подлежит техническое задание на разработку рабочей документации по РЗА. В указанном случае техническое задание на разработку рабочей документации по РЗА должно соответствовать требованиям, предусмотренным п. 5.9 настоящего Стандарта. </w:t>
            </w:r>
          </w:p>
          <w:p w14:paraId="5BED631D"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До начала разработки рабочей документации по РЗА для функционально связанных устройств РЗА, устанавливаемых на смежных объектах электроэнергетики, собственниками или иными законными владельцами этих объектов электроэнергетики должны быть определены и согласованы конкретные типы и состав устройств РЗА. </w:t>
            </w:r>
          </w:p>
          <w:p w14:paraId="3D004626" w14:textId="6A4109AC"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Состав комплекса РЗА ЛЭП и оборудования объектов электроэнергетики, являющихся (планируемых к отнесению) объектами диспетчеризации должны быть согласованы с ДЦ. </w:t>
            </w:r>
          </w:p>
          <w:p w14:paraId="5C1CF129" w14:textId="5D5C9E64" w:rsidR="00746D35" w:rsidRDefault="00746D35" w:rsidP="003C6947">
            <w:pPr>
              <w:jc w:val="both"/>
              <w:rPr>
                <w:rFonts w:ascii="Arial" w:hAnsi="Arial" w:cs="Arial"/>
                <w:sz w:val="24"/>
                <w:szCs w:val="24"/>
                <w:lang w:val="ru-RU"/>
              </w:rPr>
            </w:pPr>
          </w:p>
          <w:p w14:paraId="45353CC4" w14:textId="26690E43" w:rsidR="00746D35" w:rsidRDefault="00746D35" w:rsidP="003C6947">
            <w:pPr>
              <w:jc w:val="both"/>
              <w:rPr>
                <w:rFonts w:ascii="Arial" w:hAnsi="Arial" w:cs="Arial"/>
                <w:sz w:val="24"/>
                <w:szCs w:val="24"/>
                <w:lang w:val="ru-RU"/>
              </w:rPr>
            </w:pPr>
          </w:p>
          <w:p w14:paraId="63E675C1" w14:textId="1B405424" w:rsidR="00746D35" w:rsidRPr="003C6947" w:rsidRDefault="00746D35" w:rsidP="003C6947">
            <w:pPr>
              <w:jc w:val="both"/>
              <w:rPr>
                <w:rFonts w:ascii="Arial" w:hAnsi="Arial" w:cs="Arial"/>
                <w:sz w:val="24"/>
                <w:szCs w:val="24"/>
                <w:lang w:val="ru-RU"/>
              </w:rPr>
            </w:pPr>
          </w:p>
          <w:p w14:paraId="4E8FE7E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5.13.</w:t>
            </w:r>
            <w:r w:rsidRPr="003C6947">
              <w:rPr>
                <w:rFonts w:ascii="Arial" w:hAnsi="Arial" w:cs="Arial"/>
                <w:sz w:val="24"/>
                <w:szCs w:val="24"/>
                <w:lang w:val="ru-RU"/>
              </w:rPr>
              <w:tab/>
              <w:t xml:space="preserve">Генерирующие компании, сетевые организации и потребители электрической энергии обязаны не менее чем за 6 (шесть) месяцев до ввода в работу комплексов и устройств РЗА или в иной согласованный ДЦ срок в зависимости от сложности вводимого объекта электроэнергетики, но не позднее чем за 2 (два) месяца до ввода объекта электроэнергетики в работу, предоставить ДЦ рабочую документацию по комплексам и устройствам РЗА, </w:t>
            </w:r>
          </w:p>
          <w:p w14:paraId="01BFBF4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которые будут отнесены к объектам диспетчеризации, </w:t>
            </w:r>
          </w:p>
          <w:p w14:paraId="34195857"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для согласования, а также предоставить в ДЦ информацию, необходимую для расчетов электрических режимов сети, расчетов устойчивости, токов короткого замыкания, расчета и выбора параметров настройки (уставок) и алгоритмов функционирования комплексов и устройств РЗА, а также для подготовки оперативной документации по оборудованию систем технологического управления, находящемуся в диспетчерском управлении или ведении ДЦ, в том числе: </w:t>
            </w:r>
          </w:p>
          <w:p w14:paraId="4B5EC3C5"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ru-RU"/>
              </w:rPr>
              <w:tab/>
              <w:t xml:space="preserve">информацию о технических параметрах и паспортных данных ЛЭП, </w:t>
            </w:r>
            <w:r w:rsidRPr="003C6947">
              <w:rPr>
                <w:rFonts w:ascii="Arial" w:hAnsi="Arial" w:cs="Arial"/>
                <w:sz w:val="24"/>
                <w:szCs w:val="24"/>
                <w:lang w:val="ru-RU"/>
              </w:rPr>
              <w:lastRenderedPageBreak/>
              <w:t xml:space="preserve">оборудования и устройств объекта электроэнергетики, сроках ввода его в эксплуатацию; </w:t>
            </w:r>
          </w:p>
          <w:p w14:paraId="0D8935F6" w14:textId="0DE8B98E" w:rsid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Pr>
                <w:rFonts w:ascii="Arial" w:hAnsi="Arial" w:cs="Arial"/>
                <w:sz w:val="24"/>
                <w:szCs w:val="24"/>
                <w:lang w:val="ru-RU"/>
              </w:rPr>
              <w:tab/>
              <w:t xml:space="preserve">методику расчета и выбора параметров настройки (уставок) и алгоритмов функционирования комплексов и устройств РЗА, параметры настройки (уставки) которых задаются ДЦ, и руководство по эксплуатации устанавливаемой на объекте электроэнергетики версии микропроцессорных комплексов и устройств РЗА на русском языке, содержащее функциональнологические схемы и схемы программируемой логики с описанием алгоритма работы данных схем. </w:t>
            </w:r>
          </w:p>
          <w:p w14:paraId="34233336" w14:textId="4570620D" w:rsidR="00746D35" w:rsidRDefault="00746D35" w:rsidP="003C6947">
            <w:pPr>
              <w:jc w:val="both"/>
              <w:rPr>
                <w:rFonts w:ascii="Arial" w:hAnsi="Arial" w:cs="Arial"/>
                <w:sz w:val="24"/>
                <w:szCs w:val="24"/>
                <w:lang w:val="ru-RU"/>
              </w:rPr>
            </w:pPr>
          </w:p>
          <w:p w14:paraId="036E78D9" w14:textId="401ED46E" w:rsidR="00746D35" w:rsidRDefault="00746D35" w:rsidP="003C6947">
            <w:pPr>
              <w:jc w:val="both"/>
              <w:rPr>
                <w:rFonts w:ascii="Arial" w:hAnsi="Arial" w:cs="Arial"/>
                <w:sz w:val="24"/>
                <w:szCs w:val="24"/>
                <w:lang w:val="ru-RU"/>
              </w:rPr>
            </w:pPr>
          </w:p>
          <w:p w14:paraId="79C85141" w14:textId="14E22DE4" w:rsidR="00746D35" w:rsidRDefault="00746D35" w:rsidP="003C6947">
            <w:pPr>
              <w:jc w:val="both"/>
              <w:rPr>
                <w:rFonts w:ascii="Arial" w:hAnsi="Arial" w:cs="Arial"/>
                <w:sz w:val="24"/>
                <w:szCs w:val="24"/>
                <w:lang w:val="ru-RU"/>
              </w:rPr>
            </w:pPr>
          </w:p>
          <w:p w14:paraId="4407404C" w14:textId="77777777" w:rsidR="00746D35" w:rsidRPr="003C6947" w:rsidRDefault="00746D35" w:rsidP="003C6947">
            <w:pPr>
              <w:jc w:val="both"/>
              <w:rPr>
                <w:rFonts w:ascii="Arial" w:hAnsi="Arial" w:cs="Arial"/>
                <w:sz w:val="24"/>
                <w:szCs w:val="24"/>
                <w:lang w:val="ru-RU"/>
              </w:rPr>
            </w:pPr>
          </w:p>
          <w:p w14:paraId="63E7C63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5.14. В составе разрабатываемой рабочей документации по РЗА должны содержаться следующие материалы:  </w:t>
            </w:r>
          </w:p>
          <w:p w14:paraId="4DAC9130"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•пояснительная записка, включающая в себя проектный расчет параметров настройки (уставок) и алгоритмов функционирования комплексов и устройств РЗА, устанавливаемых на объектах электроэнергетики; </w:t>
            </w:r>
          </w:p>
          <w:p w14:paraId="704AAA6A"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•схемы распределения по трансформаторам тока и напряжения устройств РЗА, информационно-измерительных систем (автоматизированных систем управления технологическим процессом, автоматизированных информационно-измерительных систем коммерческого учета электроэнергии); </w:t>
            </w:r>
          </w:p>
          <w:p w14:paraId="7B788563"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•принципиальные и функционально-логические схемы (алгоритмы функционирования) устройств РЗА и внешних связей с другими устройствами РЗА, коммутационными аппаратами, устройствами ВЧ связи, устройствами передачи аварийных сигналов и команд; </w:t>
            </w:r>
          </w:p>
          <w:p w14:paraId="59A221E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•данные </w:t>
            </w:r>
            <w:r w:rsidRPr="003C6947">
              <w:rPr>
                <w:rFonts w:ascii="Arial" w:hAnsi="Arial" w:cs="Arial"/>
                <w:sz w:val="24"/>
                <w:szCs w:val="24"/>
                <w:lang w:val="ru-RU"/>
              </w:rPr>
              <w:tab/>
              <w:t xml:space="preserve">по </w:t>
            </w:r>
            <w:r w:rsidRPr="003C6947">
              <w:rPr>
                <w:rFonts w:ascii="Arial" w:hAnsi="Arial" w:cs="Arial"/>
                <w:sz w:val="24"/>
                <w:szCs w:val="24"/>
                <w:lang w:val="ru-RU"/>
              </w:rPr>
              <w:tab/>
              <w:t>параметрированию (конфигурированию) микропроцессорных устройств РЗА; схемы организации каналов связи для функционирования устройств</w:t>
            </w:r>
          </w:p>
          <w:p w14:paraId="3BFC376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РЗА; </w:t>
            </w:r>
          </w:p>
          <w:p w14:paraId="55E6F82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•заказные спецификации на устройства РЗА с указанием версии (типоисполнения) для микропроцессорных устройств РЗА; </w:t>
            </w:r>
          </w:p>
          <w:p w14:paraId="6370E774" w14:textId="77777777" w:rsidR="003C6947" w:rsidRDefault="003C6947" w:rsidP="003C6947">
            <w:pPr>
              <w:jc w:val="both"/>
              <w:rPr>
                <w:rFonts w:ascii="Arial" w:hAnsi="Arial" w:cs="Arial"/>
                <w:sz w:val="24"/>
                <w:szCs w:val="24"/>
                <w:lang w:val="ru-RU"/>
              </w:rPr>
            </w:pPr>
          </w:p>
          <w:p w14:paraId="18CB1324" w14:textId="56F08025"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lastRenderedPageBreak/>
              <w:t xml:space="preserve">•схемы организации цепей оперативного тока устройств РЗА; </w:t>
            </w:r>
          </w:p>
          <w:p w14:paraId="63C30308" w14:textId="77777777" w:rsidR="003C6947" w:rsidRDefault="003C6947" w:rsidP="003C6947">
            <w:pPr>
              <w:jc w:val="both"/>
              <w:rPr>
                <w:rFonts w:ascii="Arial" w:hAnsi="Arial" w:cs="Arial"/>
                <w:sz w:val="24"/>
                <w:szCs w:val="24"/>
                <w:lang w:val="ru-RU"/>
              </w:rPr>
            </w:pPr>
          </w:p>
          <w:p w14:paraId="41AA022D" w14:textId="4E81C72E"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•схемы организации цепей напряжения устройств РЗА; </w:t>
            </w:r>
          </w:p>
          <w:p w14:paraId="6A8C8389"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•принципиальные схемы управления и автоматики (алгоритмы функционирования) выключателей; </w:t>
            </w:r>
          </w:p>
          <w:p w14:paraId="2B9F2079" w14:textId="653A6D7D" w:rsid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•решения по интеграции устанавливаемых комплексов и устройств РЗА в создаваемые (модернизируемые) объектовые автоматизированные системы управления технологическим процессом, системы сбора и передачи информации. </w:t>
            </w:r>
          </w:p>
          <w:p w14:paraId="0D873200" w14:textId="1695D875" w:rsidR="00746D35" w:rsidRDefault="00746D35" w:rsidP="003C6947">
            <w:pPr>
              <w:jc w:val="both"/>
              <w:rPr>
                <w:rFonts w:ascii="Arial" w:hAnsi="Arial" w:cs="Arial"/>
                <w:sz w:val="24"/>
                <w:szCs w:val="24"/>
                <w:lang w:val="ru-RU"/>
              </w:rPr>
            </w:pPr>
          </w:p>
          <w:p w14:paraId="0D9DCBA9" w14:textId="799ACCFC" w:rsidR="00746D35" w:rsidRDefault="00746D35" w:rsidP="003C6947">
            <w:pPr>
              <w:jc w:val="both"/>
              <w:rPr>
                <w:rFonts w:ascii="Arial" w:hAnsi="Arial" w:cs="Arial"/>
                <w:sz w:val="24"/>
                <w:szCs w:val="24"/>
                <w:lang w:val="ru-RU"/>
              </w:rPr>
            </w:pPr>
          </w:p>
          <w:p w14:paraId="42B6E166" w14:textId="7CF1D7A6" w:rsidR="00746D35" w:rsidRDefault="00746D35" w:rsidP="003C6947">
            <w:pPr>
              <w:jc w:val="both"/>
              <w:rPr>
                <w:rFonts w:ascii="Arial" w:hAnsi="Arial" w:cs="Arial"/>
                <w:sz w:val="24"/>
                <w:szCs w:val="24"/>
                <w:lang w:val="ru-RU"/>
              </w:rPr>
            </w:pPr>
          </w:p>
          <w:p w14:paraId="64EAF416" w14:textId="24A2E8B4" w:rsidR="00746D35" w:rsidRDefault="00746D35" w:rsidP="003C6947">
            <w:pPr>
              <w:jc w:val="both"/>
              <w:rPr>
                <w:rFonts w:ascii="Arial" w:hAnsi="Arial" w:cs="Arial"/>
                <w:sz w:val="24"/>
                <w:szCs w:val="24"/>
                <w:lang w:val="ru-RU"/>
              </w:rPr>
            </w:pPr>
          </w:p>
          <w:p w14:paraId="18C60CC5" w14:textId="00E4B112" w:rsidR="00746D35" w:rsidRDefault="00746D35" w:rsidP="003C6947">
            <w:pPr>
              <w:jc w:val="both"/>
              <w:rPr>
                <w:rFonts w:ascii="Arial" w:hAnsi="Arial" w:cs="Arial"/>
                <w:sz w:val="24"/>
                <w:szCs w:val="24"/>
                <w:lang w:val="ru-RU"/>
              </w:rPr>
            </w:pPr>
          </w:p>
          <w:p w14:paraId="6069A84C" w14:textId="77777777" w:rsidR="00746D35" w:rsidRPr="003C6947" w:rsidRDefault="00746D35" w:rsidP="003C6947">
            <w:pPr>
              <w:jc w:val="both"/>
              <w:rPr>
                <w:rFonts w:ascii="Arial" w:hAnsi="Arial" w:cs="Arial"/>
                <w:sz w:val="24"/>
                <w:szCs w:val="24"/>
                <w:lang w:val="ru-RU"/>
              </w:rPr>
            </w:pPr>
          </w:p>
          <w:p w14:paraId="12AD858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5.15.</w:t>
            </w:r>
            <w:r w:rsidRPr="003C6947">
              <w:rPr>
                <w:rFonts w:ascii="Arial" w:hAnsi="Arial" w:cs="Arial"/>
                <w:sz w:val="24"/>
                <w:szCs w:val="24"/>
                <w:lang w:val="ru-RU"/>
              </w:rPr>
              <w:tab/>
              <w:t xml:space="preserve">Ввод в работу новых (модернизированных) комплексов и устройств РЗА должен осуществляться с параметрами настройки (уставками) и алгоритмами функционирования, утверждёнными техническим руководителем объекта электроэнергетики, заданными на основании проектных значений параметров настройки, которые могут быть скорректированы после анализа и уточнения их в процессе наладки или в соответствии с заданием по настройке устройств РЗА в порядке, установленном пунктом 4.4.7 настоящего Стандарта.  </w:t>
            </w:r>
          </w:p>
          <w:p w14:paraId="25E8F931"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5.16.</w:t>
            </w:r>
            <w:r w:rsidRPr="003C6947">
              <w:rPr>
                <w:rFonts w:ascii="Arial" w:hAnsi="Arial" w:cs="Arial"/>
                <w:sz w:val="24"/>
                <w:szCs w:val="24"/>
                <w:lang w:val="ru-RU"/>
              </w:rPr>
              <w:tab/>
              <w:t>Генерирующие компании, сетевые организации и потребители электрической энергии предоставляют в ДЦ (ЦУС) исполнительные схемы устройств РЗА, параметры настройки (уставки) которых задаются ДЦ (ЦУС), после ввода указанных устройств в работу.</w:t>
            </w:r>
          </w:p>
          <w:p w14:paraId="75ACA284" w14:textId="77777777" w:rsidR="003C6947" w:rsidRPr="003C6947" w:rsidRDefault="003C6947" w:rsidP="003C6947">
            <w:pPr>
              <w:jc w:val="both"/>
              <w:rPr>
                <w:rFonts w:ascii="Arial" w:hAnsi="Arial" w:cs="Arial"/>
                <w:sz w:val="24"/>
                <w:szCs w:val="24"/>
                <w:lang w:val="ru-RU"/>
              </w:rPr>
            </w:pPr>
          </w:p>
        </w:tc>
        <w:tc>
          <w:tcPr>
            <w:tcW w:w="5386" w:type="dxa"/>
          </w:tcPr>
          <w:p w14:paraId="59433EDC"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lastRenderedPageBreak/>
              <w:t>СТО 59012820.29.020.002-2012</w:t>
            </w:r>
          </w:p>
          <w:p w14:paraId="03CF5DFC" w14:textId="77777777" w:rsidR="003C6947"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 </w:t>
            </w:r>
          </w:p>
          <w:p w14:paraId="45553AC7" w14:textId="77777777" w:rsidR="003C6947" w:rsidRDefault="003C6947" w:rsidP="003C6947">
            <w:pPr>
              <w:jc w:val="both"/>
              <w:rPr>
                <w:rFonts w:ascii="Arial" w:hAnsi="Arial" w:cs="Arial"/>
                <w:sz w:val="24"/>
                <w:szCs w:val="24"/>
                <w:lang w:val="ru-RU"/>
              </w:rPr>
            </w:pPr>
          </w:p>
          <w:p w14:paraId="71BCC0E7" w14:textId="77777777" w:rsidR="003C6947" w:rsidRDefault="003C6947" w:rsidP="003C6947">
            <w:pPr>
              <w:jc w:val="both"/>
              <w:rPr>
                <w:rFonts w:ascii="Arial" w:hAnsi="Arial" w:cs="Arial"/>
                <w:sz w:val="24"/>
                <w:szCs w:val="24"/>
                <w:lang w:val="ru-RU"/>
              </w:rPr>
            </w:pPr>
          </w:p>
          <w:p w14:paraId="71414B3C" w14:textId="77777777" w:rsidR="003C6947" w:rsidRDefault="003C6947" w:rsidP="003C6947">
            <w:pPr>
              <w:jc w:val="both"/>
              <w:rPr>
                <w:rFonts w:ascii="Arial" w:hAnsi="Arial" w:cs="Arial"/>
                <w:sz w:val="24"/>
                <w:szCs w:val="24"/>
                <w:lang w:val="ru-RU"/>
              </w:rPr>
            </w:pPr>
          </w:p>
          <w:p w14:paraId="70F03D99" w14:textId="77777777" w:rsidR="003C6947" w:rsidRDefault="003C6947" w:rsidP="003C6947">
            <w:pPr>
              <w:jc w:val="both"/>
              <w:rPr>
                <w:rFonts w:ascii="Arial" w:hAnsi="Arial" w:cs="Arial"/>
                <w:sz w:val="24"/>
                <w:szCs w:val="24"/>
                <w:lang w:val="ru-RU"/>
              </w:rPr>
            </w:pPr>
          </w:p>
          <w:p w14:paraId="4B77F9B6" w14:textId="77777777" w:rsidR="003C6947" w:rsidRDefault="003C6947" w:rsidP="003C6947">
            <w:pPr>
              <w:jc w:val="both"/>
              <w:rPr>
                <w:rFonts w:ascii="Arial" w:hAnsi="Arial" w:cs="Arial"/>
                <w:sz w:val="24"/>
                <w:szCs w:val="24"/>
                <w:lang w:val="ru-RU"/>
              </w:rPr>
            </w:pPr>
          </w:p>
          <w:p w14:paraId="54B3A0F2" w14:textId="77777777" w:rsidR="003C6947" w:rsidRDefault="003C6947" w:rsidP="003C6947">
            <w:pPr>
              <w:jc w:val="both"/>
              <w:rPr>
                <w:rFonts w:ascii="Arial" w:hAnsi="Arial" w:cs="Arial"/>
                <w:sz w:val="24"/>
                <w:szCs w:val="24"/>
                <w:lang w:val="ru-RU"/>
              </w:rPr>
            </w:pPr>
          </w:p>
          <w:p w14:paraId="0A3237FD" w14:textId="77777777" w:rsidR="003C6947" w:rsidRDefault="003C6947" w:rsidP="003C6947">
            <w:pPr>
              <w:jc w:val="both"/>
              <w:rPr>
                <w:rFonts w:ascii="Arial" w:hAnsi="Arial" w:cs="Arial"/>
                <w:sz w:val="24"/>
                <w:szCs w:val="24"/>
                <w:lang w:val="ru-RU"/>
              </w:rPr>
            </w:pPr>
          </w:p>
          <w:p w14:paraId="439A90BE" w14:textId="77777777" w:rsidR="003C6947" w:rsidRDefault="003C6947" w:rsidP="003C6947">
            <w:pPr>
              <w:jc w:val="both"/>
              <w:rPr>
                <w:rFonts w:ascii="Arial" w:hAnsi="Arial" w:cs="Arial"/>
                <w:sz w:val="24"/>
                <w:szCs w:val="24"/>
                <w:lang w:val="ru-RU"/>
              </w:rPr>
            </w:pPr>
          </w:p>
          <w:p w14:paraId="1BAFACD5" w14:textId="77777777" w:rsidR="003C6947" w:rsidRDefault="003C6947" w:rsidP="003C6947">
            <w:pPr>
              <w:jc w:val="both"/>
              <w:rPr>
                <w:rFonts w:ascii="Arial" w:hAnsi="Arial" w:cs="Arial"/>
                <w:sz w:val="24"/>
                <w:szCs w:val="24"/>
                <w:lang w:val="ru-RU"/>
              </w:rPr>
            </w:pPr>
          </w:p>
          <w:p w14:paraId="3D8618C2" w14:textId="77777777" w:rsidR="003C6947" w:rsidRDefault="003C6947" w:rsidP="003C6947">
            <w:pPr>
              <w:jc w:val="both"/>
              <w:rPr>
                <w:rFonts w:ascii="Arial" w:hAnsi="Arial" w:cs="Arial"/>
                <w:sz w:val="24"/>
                <w:szCs w:val="24"/>
                <w:lang w:val="ru-RU"/>
              </w:rPr>
            </w:pPr>
          </w:p>
          <w:p w14:paraId="5C7098DA"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 </w:t>
            </w:r>
          </w:p>
          <w:p w14:paraId="66A4BCE2" w14:textId="77777777" w:rsidR="003C6947" w:rsidRPr="00F26089" w:rsidRDefault="003C6947" w:rsidP="003C6947">
            <w:pPr>
              <w:jc w:val="both"/>
              <w:rPr>
                <w:rFonts w:ascii="Arial" w:hAnsi="Arial" w:cs="Arial"/>
                <w:sz w:val="24"/>
                <w:szCs w:val="24"/>
                <w:lang w:val="ru-RU"/>
              </w:rPr>
            </w:pPr>
            <w:r w:rsidRPr="00F26089">
              <w:rPr>
                <w:rFonts w:ascii="Arial" w:hAnsi="Arial" w:cs="Arial"/>
                <w:sz w:val="24"/>
                <w:szCs w:val="24"/>
                <w:lang w:val="ru-RU"/>
              </w:rPr>
              <w:t>Байгууллагын стандарт</w:t>
            </w:r>
          </w:p>
          <w:p w14:paraId="58EF1433" w14:textId="77777777" w:rsidR="003C6947" w:rsidRPr="00F26089" w:rsidRDefault="003C6947" w:rsidP="003C6947">
            <w:pPr>
              <w:jc w:val="both"/>
              <w:rPr>
                <w:rFonts w:ascii="Arial" w:hAnsi="Arial" w:cs="Arial"/>
                <w:sz w:val="24"/>
                <w:szCs w:val="24"/>
                <w:lang w:val="ru-RU"/>
              </w:rPr>
            </w:pPr>
            <w:r w:rsidRPr="00F26089">
              <w:rPr>
                <w:rFonts w:ascii="Arial" w:hAnsi="Arial" w:cs="Arial"/>
                <w:sz w:val="24"/>
                <w:szCs w:val="24"/>
                <w:lang w:val="ru-RU"/>
              </w:rPr>
              <w:t xml:space="preserve"> </w:t>
            </w:r>
          </w:p>
          <w:p w14:paraId="66E6CA28" w14:textId="77777777" w:rsidR="003C6947" w:rsidRDefault="003C6947" w:rsidP="003C6947">
            <w:pPr>
              <w:jc w:val="both"/>
              <w:rPr>
                <w:rFonts w:ascii="Arial" w:hAnsi="Arial" w:cs="Arial"/>
                <w:sz w:val="24"/>
                <w:szCs w:val="24"/>
                <w:lang w:val="ru-RU"/>
              </w:rPr>
            </w:pPr>
          </w:p>
          <w:p w14:paraId="3EE6545F" w14:textId="77777777" w:rsidR="003C6947" w:rsidRDefault="003C6947" w:rsidP="003C6947">
            <w:pPr>
              <w:jc w:val="both"/>
              <w:rPr>
                <w:rFonts w:ascii="Arial" w:hAnsi="Arial" w:cs="Arial"/>
                <w:sz w:val="24"/>
                <w:szCs w:val="24"/>
                <w:lang w:val="ru-RU"/>
              </w:rPr>
            </w:pPr>
          </w:p>
          <w:p w14:paraId="253F934F" w14:textId="77777777" w:rsidR="003C6947" w:rsidRDefault="003C6947" w:rsidP="003C6947">
            <w:pPr>
              <w:jc w:val="both"/>
              <w:rPr>
                <w:rFonts w:ascii="Arial" w:hAnsi="Arial" w:cs="Arial"/>
                <w:sz w:val="24"/>
                <w:szCs w:val="24"/>
                <w:lang w:val="ru-RU"/>
              </w:rPr>
            </w:pPr>
          </w:p>
          <w:p w14:paraId="13030C87" w14:textId="77777777" w:rsidR="003C6947" w:rsidRDefault="003C6947" w:rsidP="003C6947">
            <w:pPr>
              <w:jc w:val="both"/>
              <w:rPr>
                <w:rFonts w:ascii="Arial" w:hAnsi="Arial" w:cs="Arial"/>
                <w:sz w:val="24"/>
                <w:szCs w:val="24"/>
                <w:lang w:val="ru-RU"/>
              </w:rPr>
            </w:pPr>
          </w:p>
          <w:p w14:paraId="77044DD0" w14:textId="77777777" w:rsidR="003C6947" w:rsidRDefault="003C6947" w:rsidP="003C6947">
            <w:pPr>
              <w:jc w:val="both"/>
              <w:rPr>
                <w:rFonts w:ascii="Arial" w:hAnsi="Arial" w:cs="Arial"/>
                <w:sz w:val="24"/>
                <w:szCs w:val="24"/>
                <w:lang w:val="ru-RU"/>
              </w:rPr>
            </w:pPr>
          </w:p>
          <w:p w14:paraId="7B2A1C4B" w14:textId="77777777" w:rsidR="003C6947" w:rsidRDefault="003C6947" w:rsidP="003C6947">
            <w:pPr>
              <w:jc w:val="both"/>
              <w:rPr>
                <w:rFonts w:ascii="Arial" w:hAnsi="Arial" w:cs="Arial"/>
                <w:sz w:val="24"/>
                <w:szCs w:val="24"/>
                <w:lang w:val="ru-RU"/>
              </w:rPr>
            </w:pPr>
          </w:p>
          <w:p w14:paraId="198C73A4" w14:textId="77777777" w:rsidR="003C6947" w:rsidRDefault="003C6947" w:rsidP="003C6947">
            <w:pPr>
              <w:jc w:val="both"/>
              <w:rPr>
                <w:rFonts w:ascii="Arial" w:hAnsi="Arial" w:cs="Arial"/>
                <w:sz w:val="24"/>
                <w:szCs w:val="24"/>
                <w:lang w:val="ru-RU"/>
              </w:rPr>
            </w:pPr>
          </w:p>
          <w:p w14:paraId="3C3D20F0" w14:textId="77777777" w:rsidR="003C6947" w:rsidRDefault="003C6947" w:rsidP="003C6947">
            <w:pPr>
              <w:jc w:val="both"/>
              <w:rPr>
                <w:rFonts w:ascii="Arial" w:hAnsi="Arial" w:cs="Arial"/>
                <w:sz w:val="24"/>
                <w:szCs w:val="24"/>
                <w:lang w:val="ru-RU"/>
              </w:rPr>
            </w:pPr>
          </w:p>
          <w:p w14:paraId="1025602C" w14:textId="77777777" w:rsidR="003C6947" w:rsidRDefault="003C6947" w:rsidP="003C6947">
            <w:pPr>
              <w:jc w:val="both"/>
              <w:rPr>
                <w:rFonts w:ascii="Arial" w:hAnsi="Arial" w:cs="Arial"/>
                <w:sz w:val="24"/>
                <w:szCs w:val="24"/>
                <w:lang w:val="ru-RU"/>
              </w:rPr>
            </w:pPr>
          </w:p>
          <w:p w14:paraId="04E72851" w14:textId="77777777" w:rsidR="003C6947" w:rsidRPr="00F26089" w:rsidRDefault="003C6947" w:rsidP="003C6947">
            <w:pPr>
              <w:jc w:val="center"/>
              <w:rPr>
                <w:rFonts w:ascii="Arial" w:hAnsi="Arial" w:cs="Arial"/>
                <w:sz w:val="24"/>
                <w:szCs w:val="24"/>
                <w:lang w:val="mn-MN"/>
              </w:rPr>
            </w:pPr>
            <w:r w:rsidRPr="00F26089">
              <w:rPr>
                <w:rFonts w:ascii="Arial" w:hAnsi="Arial" w:cs="Arial"/>
                <w:sz w:val="24"/>
                <w:szCs w:val="24"/>
                <w:lang w:val="ru-RU"/>
              </w:rPr>
              <w:t>РЕЛЕ ХАМГААЛАЛТ БА АВТОМАТ</w:t>
            </w:r>
            <w:r w:rsidRPr="00F26089">
              <w:rPr>
                <w:rFonts w:ascii="Arial" w:hAnsi="Arial" w:cs="Arial"/>
                <w:sz w:val="24"/>
                <w:szCs w:val="24"/>
                <w:lang w:val="mn-MN"/>
              </w:rPr>
              <w:t>ИК</w:t>
            </w:r>
          </w:p>
          <w:p w14:paraId="330264F9" w14:textId="77777777" w:rsidR="003C6947" w:rsidRPr="00F26089" w:rsidRDefault="003C6947" w:rsidP="003C6947">
            <w:pPr>
              <w:jc w:val="center"/>
              <w:rPr>
                <w:rFonts w:ascii="Arial" w:hAnsi="Arial" w:cs="Arial"/>
                <w:sz w:val="24"/>
                <w:szCs w:val="24"/>
                <w:lang w:val="mn-MN"/>
              </w:rPr>
            </w:pPr>
            <w:r w:rsidRPr="00F26089">
              <w:rPr>
                <w:rFonts w:ascii="Arial" w:hAnsi="Arial" w:cs="Arial"/>
                <w:sz w:val="24"/>
                <w:szCs w:val="24"/>
                <w:lang w:val="mn-MN"/>
              </w:rPr>
              <w:t>БАРИХ (ШИНЭЧЛЭХ) БА АШИГЛАЛТЫН ҮЕИЙН   ЭРЧИМ ХҮЧНИЙ СИСТЕМИЙН БАЙГУУЛЛАГУУД БА  ЭРЧИМ ХҮЧ ХЭРЭГЛЭГЧДИЙН  ХАМТЫН АЖИЛЛАГАА .</w:t>
            </w:r>
          </w:p>
          <w:p w14:paraId="7DE86B1C" w14:textId="77777777" w:rsidR="003C6947" w:rsidRPr="00D07766" w:rsidRDefault="003C6947" w:rsidP="003C6947">
            <w:pPr>
              <w:jc w:val="both"/>
              <w:rPr>
                <w:rFonts w:ascii="Arial" w:hAnsi="Arial" w:cs="Arial"/>
                <w:sz w:val="24"/>
                <w:szCs w:val="24"/>
                <w:lang w:val="mn-MN"/>
              </w:rPr>
            </w:pPr>
            <w:r w:rsidRPr="00D07766">
              <w:rPr>
                <w:rFonts w:ascii="Arial" w:hAnsi="Arial" w:cs="Arial"/>
                <w:sz w:val="24"/>
                <w:szCs w:val="24"/>
                <w:lang w:val="mn-MN"/>
              </w:rPr>
              <w:t xml:space="preserve">             </w:t>
            </w:r>
          </w:p>
          <w:p w14:paraId="58621C63" w14:textId="77777777" w:rsidR="003C6947" w:rsidRDefault="003C6947" w:rsidP="003C6947">
            <w:pPr>
              <w:jc w:val="center"/>
              <w:rPr>
                <w:rFonts w:ascii="Arial" w:hAnsi="Arial" w:cs="Arial"/>
                <w:sz w:val="24"/>
                <w:szCs w:val="24"/>
                <w:lang w:val="mn-MN"/>
              </w:rPr>
            </w:pPr>
          </w:p>
          <w:p w14:paraId="46E7EEB0" w14:textId="77777777" w:rsidR="003C6947" w:rsidRDefault="003C6947" w:rsidP="003C6947">
            <w:pPr>
              <w:jc w:val="center"/>
              <w:rPr>
                <w:rFonts w:ascii="Arial" w:hAnsi="Arial" w:cs="Arial"/>
                <w:sz w:val="24"/>
                <w:szCs w:val="24"/>
                <w:lang w:val="mn-MN"/>
              </w:rPr>
            </w:pPr>
          </w:p>
          <w:p w14:paraId="4ABC9EEB" w14:textId="77777777" w:rsidR="003C6947" w:rsidRDefault="003C6947" w:rsidP="003C6947">
            <w:pPr>
              <w:jc w:val="center"/>
              <w:rPr>
                <w:rFonts w:ascii="Arial" w:hAnsi="Arial" w:cs="Arial"/>
                <w:sz w:val="24"/>
                <w:szCs w:val="24"/>
                <w:lang w:val="mn-MN"/>
              </w:rPr>
            </w:pPr>
          </w:p>
          <w:p w14:paraId="41297410" w14:textId="77777777" w:rsidR="003C6947" w:rsidRDefault="003C6947" w:rsidP="003C6947">
            <w:pPr>
              <w:jc w:val="center"/>
              <w:rPr>
                <w:rFonts w:ascii="Arial" w:hAnsi="Arial" w:cs="Arial"/>
                <w:sz w:val="24"/>
                <w:szCs w:val="24"/>
                <w:lang w:val="mn-MN"/>
              </w:rPr>
            </w:pPr>
          </w:p>
          <w:p w14:paraId="6E5669B8" w14:textId="77777777" w:rsidR="003C6947" w:rsidRDefault="003C6947" w:rsidP="003C6947">
            <w:pPr>
              <w:jc w:val="center"/>
              <w:rPr>
                <w:rFonts w:ascii="Arial" w:hAnsi="Arial" w:cs="Arial"/>
                <w:sz w:val="24"/>
                <w:szCs w:val="24"/>
                <w:lang w:val="mn-MN"/>
              </w:rPr>
            </w:pPr>
          </w:p>
          <w:p w14:paraId="0422A4DE" w14:textId="77777777" w:rsidR="003C6947" w:rsidRDefault="003C6947" w:rsidP="003C6947">
            <w:pPr>
              <w:jc w:val="center"/>
              <w:rPr>
                <w:rFonts w:ascii="Arial" w:hAnsi="Arial" w:cs="Arial"/>
                <w:sz w:val="24"/>
                <w:szCs w:val="24"/>
                <w:lang w:val="mn-MN"/>
              </w:rPr>
            </w:pPr>
          </w:p>
          <w:p w14:paraId="401B9737" w14:textId="77777777" w:rsidR="003C6947" w:rsidRDefault="003C6947" w:rsidP="003C6947">
            <w:pPr>
              <w:jc w:val="center"/>
              <w:rPr>
                <w:rFonts w:ascii="Arial" w:hAnsi="Arial" w:cs="Arial"/>
                <w:sz w:val="24"/>
                <w:szCs w:val="24"/>
                <w:lang w:val="mn-MN"/>
              </w:rPr>
            </w:pPr>
          </w:p>
          <w:p w14:paraId="7D84E627" w14:textId="77777777" w:rsidR="003C6947" w:rsidRDefault="003C6947" w:rsidP="003C6947">
            <w:pPr>
              <w:jc w:val="center"/>
              <w:rPr>
                <w:rFonts w:ascii="Arial" w:hAnsi="Arial" w:cs="Arial"/>
                <w:sz w:val="24"/>
                <w:szCs w:val="24"/>
                <w:lang w:val="mn-MN"/>
              </w:rPr>
            </w:pPr>
          </w:p>
          <w:p w14:paraId="6E7E69D1" w14:textId="77777777" w:rsidR="003C6947" w:rsidRDefault="003C6947" w:rsidP="003C6947">
            <w:pPr>
              <w:jc w:val="center"/>
              <w:rPr>
                <w:rFonts w:ascii="Arial" w:hAnsi="Arial" w:cs="Arial"/>
                <w:sz w:val="24"/>
                <w:szCs w:val="24"/>
                <w:lang w:val="mn-MN"/>
              </w:rPr>
            </w:pPr>
          </w:p>
          <w:p w14:paraId="02AE5650" w14:textId="77777777" w:rsidR="003C6947" w:rsidRDefault="003C6947" w:rsidP="003C6947">
            <w:pPr>
              <w:jc w:val="center"/>
              <w:rPr>
                <w:rFonts w:ascii="Arial" w:hAnsi="Arial" w:cs="Arial"/>
                <w:sz w:val="24"/>
                <w:szCs w:val="24"/>
                <w:lang w:val="mn-MN"/>
              </w:rPr>
            </w:pPr>
          </w:p>
          <w:p w14:paraId="7531F760" w14:textId="77777777" w:rsidR="003C6947" w:rsidRDefault="003C6947" w:rsidP="003C6947">
            <w:pPr>
              <w:jc w:val="center"/>
              <w:rPr>
                <w:rFonts w:ascii="Arial" w:hAnsi="Arial" w:cs="Arial"/>
                <w:sz w:val="24"/>
                <w:szCs w:val="24"/>
                <w:lang w:val="mn-MN"/>
              </w:rPr>
            </w:pPr>
          </w:p>
          <w:p w14:paraId="18EC268D" w14:textId="77777777" w:rsidR="003C6947" w:rsidRDefault="003C6947" w:rsidP="003C6947">
            <w:pPr>
              <w:jc w:val="center"/>
              <w:rPr>
                <w:rFonts w:ascii="Arial" w:hAnsi="Arial" w:cs="Arial"/>
                <w:sz w:val="24"/>
                <w:szCs w:val="24"/>
                <w:lang w:val="mn-MN"/>
              </w:rPr>
            </w:pPr>
          </w:p>
          <w:p w14:paraId="368F9F67" w14:textId="77777777" w:rsidR="003C6947" w:rsidRDefault="003C6947" w:rsidP="003C6947">
            <w:pPr>
              <w:jc w:val="center"/>
              <w:rPr>
                <w:rFonts w:ascii="Arial" w:hAnsi="Arial" w:cs="Arial"/>
                <w:sz w:val="24"/>
                <w:szCs w:val="24"/>
                <w:lang w:val="mn-MN"/>
              </w:rPr>
            </w:pPr>
          </w:p>
          <w:p w14:paraId="3EE30464" w14:textId="77777777" w:rsidR="003C6947" w:rsidRDefault="003C6947" w:rsidP="003C6947">
            <w:pPr>
              <w:jc w:val="center"/>
              <w:rPr>
                <w:rFonts w:ascii="Arial" w:hAnsi="Arial" w:cs="Arial"/>
                <w:sz w:val="24"/>
                <w:szCs w:val="24"/>
                <w:lang w:val="mn-MN"/>
              </w:rPr>
            </w:pPr>
          </w:p>
          <w:p w14:paraId="262C3F3B" w14:textId="77777777" w:rsidR="003C6947" w:rsidRDefault="003C6947" w:rsidP="003C6947">
            <w:pPr>
              <w:jc w:val="center"/>
              <w:rPr>
                <w:rFonts w:ascii="Arial" w:hAnsi="Arial" w:cs="Arial"/>
                <w:sz w:val="24"/>
                <w:szCs w:val="24"/>
                <w:lang w:val="mn-MN"/>
              </w:rPr>
            </w:pPr>
          </w:p>
          <w:p w14:paraId="0A82782E" w14:textId="77777777" w:rsidR="003C6947" w:rsidRPr="00D07766" w:rsidRDefault="003C6947" w:rsidP="003C6947">
            <w:pPr>
              <w:jc w:val="center"/>
              <w:rPr>
                <w:rFonts w:ascii="Arial" w:hAnsi="Arial" w:cs="Arial"/>
                <w:sz w:val="24"/>
                <w:szCs w:val="24"/>
                <w:lang w:val="mn-MN"/>
              </w:rPr>
            </w:pPr>
            <w:r w:rsidRPr="00D07766">
              <w:rPr>
                <w:rFonts w:ascii="Arial" w:hAnsi="Arial" w:cs="Arial"/>
                <w:sz w:val="24"/>
                <w:szCs w:val="24"/>
                <w:lang w:val="mn-MN"/>
              </w:rPr>
              <w:t>(2019 оны 4-р сарын 5-нд өөрчлөгдсөн)</w:t>
            </w:r>
          </w:p>
          <w:p w14:paraId="4A492399" w14:textId="77777777" w:rsidR="003C6947" w:rsidRPr="00D07766" w:rsidRDefault="003C6947" w:rsidP="003C6947">
            <w:pPr>
              <w:jc w:val="both"/>
              <w:rPr>
                <w:rFonts w:ascii="Arial" w:hAnsi="Arial" w:cs="Arial"/>
                <w:sz w:val="24"/>
                <w:szCs w:val="24"/>
                <w:lang w:val="mn-MN"/>
              </w:rPr>
            </w:pPr>
            <w:r w:rsidRPr="00D07766">
              <w:rPr>
                <w:rFonts w:ascii="Arial" w:hAnsi="Arial" w:cs="Arial"/>
                <w:sz w:val="24"/>
                <w:szCs w:val="24"/>
                <w:lang w:val="mn-MN"/>
              </w:rPr>
              <w:t>Реле хамгаалалт ба автоматжуулалтын байгууламжийг барих (шинэчлэх) болон ашиглалтын талууд болон</w:t>
            </w:r>
            <w:r>
              <w:rPr>
                <w:rFonts w:ascii="Arial" w:hAnsi="Arial" w:cs="Arial"/>
                <w:sz w:val="24"/>
                <w:szCs w:val="24"/>
                <w:lang w:val="mn-MN"/>
              </w:rPr>
              <w:t xml:space="preserve"> </w:t>
            </w:r>
            <w:r w:rsidRPr="00D07766">
              <w:rPr>
                <w:rFonts w:ascii="Arial" w:hAnsi="Arial" w:cs="Arial"/>
                <w:sz w:val="24"/>
                <w:szCs w:val="24"/>
                <w:lang w:val="mn-MN"/>
              </w:rPr>
              <w:t>эрчим хүч хэрэглэгчдийн хоорондын хамтын ажиллагаа</w:t>
            </w:r>
          </w:p>
          <w:p w14:paraId="72E788D5" w14:textId="77777777" w:rsidR="003C6947" w:rsidRPr="003C6947" w:rsidRDefault="003C6947" w:rsidP="003C6947">
            <w:pPr>
              <w:jc w:val="both"/>
              <w:rPr>
                <w:rFonts w:ascii="Arial" w:hAnsi="Arial" w:cs="Arial"/>
                <w:sz w:val="24"/>
                <w:szCs w:val="24"/>
                <w:lang w:val="mn-MN"/>
              </w:rPr>
            </w:pPr>
          </w:p>
          <w:p w14:paraId="377954EE" w14:textId="77777777" w:rsidR="003C6947" w:rsidRDefault="003C6947" w:rsidP="003C6947">
            <w:pPr>
              <w:jc w:val="both"/>
              <w:rPr>
                <w:rFonts w:ascii="Arial" w:hAnsi="Arial" w:cs="Arial"/>
                <w:sz w:val="24"/>
                <w:szCs w:val="24"/>
                <w:lang w:val="mn-MN"/>
              </w:rPr>
            </w:pPr>
          </w:p>
          <w:p w14:paraId="44BC0A8C" w14:textId="77777777" w:rsidR="003C6947" w:rsidRPr="003C6947" w:rsidRDefault="003C6947" w:rsidP="003C6947">
            <w:pPr>
              <w:jc w:val="both"/>
              <w:rPr>
                <w:rFonts w:ascii="Arial" w:hAnsi="Arial" w:cs="Arial"/>
                <w:b/>
                <w:bCs/>
                <w:sz w:val="24"/>
                <w:szCs w:val="24"/>
                <w:lang w:val="mn-MN"/>
              </w:rPr>
            </w:pPr>
            <w:r w:rsidRPr="003C6947">
              <w:rPr>
                <w:rFonts w:ascii="Arial" w:hAnsi="Arial" w:cs="Arial"/>
                <w:b/>
                <w:bCs/>
                <w:sz w:val="24"/>
                <w:szCs w:val="24"/>
                <w:lang w:val="mn-MN"/>
              </w:rPr>
              <w:lastRenderedPageBreak/>
              <w:t>Өмнөх үг</w:t>
            </w:r>
          </w:p>
          <w:p w14:paraId="7CED7FC3" w14:textId="77777777" w:rsidR="003C6947" w:rsidRPr="003C6947" w:rsidRDefault="003C6947" w:rsidP="003C6947">
            <w:pPr>
              <w:jc w:val="both"/>
              <w:rPr>
                <w:rFonts w:ascii="Arial" w:hAnsi="Arial" w:cs="Arial"/>
                <w:sz w:val="24"/>
                <w:szCs w:val="24"/>
                <w:lang w:val="mn-MN"/>
              </w:rPr>
            </w:pPr>
            <w:r w:rsidRPr="00D07766">
              <w:rPr>
                <w:rFonts w:ascii="Arial" w:hAnsi="Arial" w:cs="Arial"/>
                <w:sz w:val="24"/>
                <w:szCs w:val="24"/>
                <w:lang w:val="mn-MN"/>
              </w:rPr>
              <w:t>ОХУ-д стандартчиллын зорилго, зарчмуудыг 2002 оны 12-р сарын 27-ны өдрийн 184-ФЗ "Техникийн зохицуулалтын тухай" Холбооны хууль ба байгууллагын стандартыг хэрэглэх дүрмийг ГОСТ R.1.4-2004 " Оросын Холбооны Улсын стандартчилал. Байгууллагын стандартууд. Ерөнхий заалтууд"-аар тогтоосон</w:t>
            </w:r>
            <w:r w:rsidRPr="003C6947">
              <w:rPr>
                <w:rFonts w:ascii="Arial" w:hAnsi="Arial" w:cs="Arial"/>
                <w:sz w:val="24"/>
                <w:szCs w:val="24"/>
                <w:lang w:val="mn-MN"/>
              </w:rPr>
              <w:t>.</w:t>
            </w:r>
          </w:p>
          <w:p w14:paraId="6ABDF342" w14:textId="0E5F2E1B"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p>
          <w:p w14:paraId="142A2D81" w14:textId="77777777" w:rsidR="003C6947" w:rsidRPr="003C6947" w:rsidRDefault="003C6947" w:rsidP="003C6947">
            <w:pPr>
              <w:jc w:val="both"/>
              <w:rPr>
                <w:rFonts w:ascii="Arial" w:hAnsi="Arial" w:cs="Arial"/>
                <w:sz w:val="24"/>
                <w:szCs w:val="24"/>
                <w:lang w:val="mn-MN"/>
              </w:rPr>
            </w:pPr>
          </w:p>
          <w:p w14:paraId="31207160" w14:textId="77777777" w:rsidR="003C6947" w:rsidRPr="003C6947" w:rsidRDefault="003C6947" w:rsidP="003C6947">
            <w:pPr>
              <w:jc w:val="both"/>
              <w:rPr>
                <w:rFonts w:ascii="Arial" w:hAnsi="Arial" w:cs="Arial"/>
                <w:b/>
                <w:bCs/>
                <w:sz w:val="24"/>
                <w:szCs w:val="24"/>
                <w:lang w:val="mn-MN"/>
              </w:rPr>
            </w:pPr>
            <w:r w:rsidRPr="003C6947">
              <w:rPr>
                <w:rFonts w:ascii="Arial" w:hAnsi="Arial" w:cs="Arial"/>
                <w:b/>
                <w:bCs/>
                <w:sz w:val="24"/>
                <w:szCs w:val="24"/>
                <w:lang w:val="mn-MN"/>
              </w:rPr>
              <w:t>Стандартын тухай</w:t>
            </w:r>
          </w:p>
          <w:p w14:paraId="44AA3C9A" w14:textId="77777777" w:rsidR="003C6947" w:rsidRPr="003C6947" w:rsidRDefault="003C6947" w:rsidP="003C6947">
            <w:pPr>
              <w:jc w:val="both"/>
              <w:rPr>
                <w:rFonts w:ascii="Arial" w:hAnsi="Arial" w:cs="Arial"/>
                <w:sz w:val="24"/>
                <w:szCs w:val="24"/>
                <w:lang w:val="mn-MN"/>
              </w:rPr>
            </w:pPr>
          </w:p>
          <w:p w14:paraId="51E3B9C9"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БОЛОВСРУУЛСАН: "Эрчим хүчний нэгдсэн системийн системийн оператор" нээлттэй хувьцаат компани.</w:t>
            </w:r>
          </w:p>
          <w:p w14:paraId="285B25B1"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p>
          <w:p w14:paraId="4BC1D0B1" w14:textId="77777777" w:rsidR="003C6947" w:rsidRPr="003C6947" w:rsidRDefault="003C6947" w:rsidP="003C6947">
            <w:pPr>
              <w:jc w:val="both"/>
              <w:rPr>
                <w:rFonts w:ascii="Arial" w:hAnsi="Arial" w:cs="Arial"/>
                <w:sz w:val="24"/>
                <w:szCs w:val="24"/>
                <w:lang w:val="mn-MN"/>
              </w:rPr>
            </w:pPr>
          </w:p>
          <w:p w14:paraId="656FE486"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ТАНИЛЦУУЛСАН: Эрчим хүчний нэгдсэн системийн системийн оператор Нээлттэй хувьцаат компани.</w:t>
            </w:r>
          </w:p>
          <w:p w14:paraId="109EDACC"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 xml:space="preserve"> </w:t>
            </w:r>
          </w:p>
          <w:p w14:paraId="393C9016" w14:textId="77777777" w:rsidR="003C6947" w:rsidRPr="003C6947" w:rsidRDefault="003C6947" w:rsidP="003C6947">
            <w:pPr>
              <w:jc w:val="both"/>
              <w:rPr>
                <w:rFonts w:ascii="Arial" w:hAnsi="Arial" w:cs="Arial"/>
                <w:sz w:val="24"/>
                <w:szCs w:val="24"/>
                <w:lang w:val="ru-RU"/>
              </w:rPr>
            </w:pPr>
          </w:p>
          <w:p w14:paraId="63707CDF"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БАТЛА</w:t>
            </w:r>
            <w:r w:rsidRPr="00D07766">
              <w:rPr>
                <w:rFonts w:ascii="Arial" w:hAnsi="Arial" w:cs="Arial"/>
                <w:sz w:val="24"/>
                <w:szCs w:val="24"/>
                <w:lang w:val="mn-MN"/>
              </w:rPr>
              <w:t>САН</w:t>
            </w:r>
            <w:r w:rsidRPr="00D07766">
              <w:rPr>
                <w:rFonts w:ascii="Arial" w:hAnsi="Arial" w:cs="Arial"/>
                <w:sz w:val="24"/>
                <w:szCs w:val="24"/>
                <w:lang w:val="ru-RU"/>
              </w:rPr>
              <w:t xml:space="preserve">, ХҮЧИН </w:t>
            </w:r>
            <w:r w:rsidRPr="00D07766">
              <w:rPr>
                <w:rFonts w:ascii="Arial" w:hAnsi="Arial" w:cs="Arial"/>
                <w:sz w:val="24"/>
                <w:szCs w:val="24"/>
                <w:lang w:val="mn-MN"/>
              </w:rPr>
              <w:t>ТӨГӨЛДӨР БОЛГОСОН</w:t>
            </w:r>
            <w:r w:rsidRPr="00D07766">
              <w:rPr>
                <w:rFonts w:ascii="Arial" w:hAnsi="Arial" w:cs="Arial"/>
                <w:sz w:val="24"/>
                <w:szCs w:val="24"/>
                <w:lang w:val="ru-RU"/>
              </w:rPr>
              <w:t xml:space="preserve">: "Эрчим хүчний нэгдсэн системийн системийн оператор" нээлттэй хувьцаат </w:t>
            </w:r>
            <w:r w:rsidRPr="00D07766">
              <w:rPr>
                <w:rFonts w:ascii="Arial" w:hAnsi="Arial" w:cs="Arial"/>
                <w:sz w:val="24"/>
                <w:szCs w:val="24"/>
                <w:lang w:val="mn-MN"/>
              </w:rPr>
              <w:t>нийгэмлэгийн</w:t>
            </w:r>
            <w:r w:rsidRPr="00D07766">
              <w:rPr>
                <w:rFonts w:ascii="Arial" w:hAnsi="Arial" w:cs="Arial"/>
                <w:sz w:val="24"/>
                <w:szCs w:val="24"/>
                <w:lang w:val="ru-RU"/>
              </w:rPr>
              <w:t xml:space="preserve"> 2012 оны 4 дүгээр сарын 28-ны өдрийн 177 дугаар тушаал.</w:t>
            </w:r>
          </w:p>
          <w:p w14:paraId="6D7371E4"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 </w:t>
            </w:r>
          </w:p>
          <w:p w14:paraId="00E533D7" w14:textId="77777777" w:rsidR="003C6947" w:rsidRPr="00D07766" w:rsidRDefault="003C6947" w:rsidP="003C6947">
            <w:pPr>
              <w:jc w:val="both"/>
              <w:rPr>
                <w:rFonts w:ascii="Arial" w:hAnsi="Arial" w:cs="Arial"/>
                <w:sz w:val="24"/>
                <w:szCs w:val="24"/>
                <w:lang w:val="ru-RU"/>
              </w:rPr>
            </w:pPr>
          </w:p>
          <w:p w14:paraId="740263E4" w14:textId="77777777" w:rsidR="003C6947" w:rsidRDefault="003C6947" w:rsidP="003C6947">
            <w:pPr>
              <w:jc w:val="both"/>
              <w:rPr>
                <w:rFonts w:ascii="Arial" w:hAnsi="Arial" w:cs="Arial"/>
                <w:sz w:val="24"/>
                <w:szCs w:val="24"/>
                <w:lang w:val="ru-RU"/>
              </w:rPr>
            </w:pPr>
          </w:p>
          <w:p w14:paraId="1ABF2927" w14:textId="77777777" w:rsidR="003C6947" w:rsidRDefault="003C6947" w:rsidP="003C6947">
            <w:pPr>
              <w:jc w:val="both"/>
              <w:rPr>
                <w:rFonts w:ascii="Arial" w:hAnsi="Arial" w:cs="Arial"/>
                <w:sz w:val="24"/>
                <w:szCs w:val="24"/>
                <w:lang w:val="ru-RU"/>
              </w:rPr>
            </w:pPr>
          </w:p>
          <w:p w14:paraId="329A7DD5" w14:textId="77777777" w:rsidR="003C6947" w:rsidRDefault="003C6947" w:rsidP="003C6947">
            <w:pPr>
              <w:jc w:val="both"/>
              <w:rPr>
                <w:rFonts w:ascii="Arial" w:hAnsi="Arial" w:cs="Arial"/>
                <w:sz w:val="24"/>
                <w:szCs w:val="24"/>
                <w:lang w:val="ru-RU"/>
              </w:rPr>
            </w:pPr>
          </w:p>
          <w:p w14:paraId="6BDA24D9" w14:textId="77777777" w:rsidR="003C6947" w:rsidRDefault="003C6947" w:rsidP="003C6947">
            <w:pPr>
              <w:jc w:val="both"/>
              <w:rPr>
                <w:rFonts w:ascii="Arial" w:hAnsi="Arial" w:cs="Arial"/>
                <w:sz w:val="24"/>
                <w:szCs w:val="24"/>
                <w:lang w:val="ru-RU"/>
              </w:rPr>
            </w:pPr>
          </w:p>
          <w:p w14:paraId="2AC49C2F" w14:textId="77777777" w:rsidR="003C6947" w:rsidRDefault="003C6947" w:rsidP="003C6947">
            <w:pPr>
              <w:jc w:val="both"/>
              <w:rPr>
                <w:rFonts w:ascii="Arial" w:hAnsi="Arial" w:cs="Arial"/>
                <w:sz w:val="24"/>
                <w:szCs w:val="24"/>
                <w:lang w:val="ru-RU"/>
              </w:rPr>
            </w:pPr>
          </w:p>
          <w:p w14:paraId="53A87A95" w14:textId="77777777" w:rsidR="003C6947" w:rsidRDefault="003C6947" w:rsidP="003C6947">
            <w:pPr>
              <w:jc w:val="both"/>
              <w:rPr>
                <w:rFonts w:ascii="Arial" w:hAnsi="Arial" w:cs="Arial"/>
                <w:sz w:val="24"/>
                <w:szCs w:val="24"/>
                <w:lang w:val="ru-RU"/>
              </w:rPr>
            </w:pPr>
          </w:p>
          <w:p w14:paraId="01739939" w14:textId="77777777" w:rsidR="003C6947" w:rsidRDefault="003C6947" w:rsidP="003C6947">
            <w:pPr>
              <w:jc w:val="both"/>
              <w:rPr>
                <w:rFonts w:ascii="Arial" w:hAnsi="Arial" w:cs="Arial"/>
                <w:sz w:val="24"/>
                <w:szCs w:val="24"/>
                <w:lang w:val="ru-RU"/>
              </w:rPr>
            </w:pPr>
          </w:p>
          <w:p w14:paraId="4AC9D32F" w14:textId="77777777" w:rsidR="003C6947" w:rsidRDefault="003C6947" w:rsidP="003C6947">
            <w:pPr>
              <w:jc w:val="both"/>
              <w:rPr>
                <w:rFonts w:ascii="Arial" w:hAnsi="Arial" w:cs="Arial"/>
                <w:sz w:val="24"/>
                <w:szCs w:val="24"/>
                <w:lang w:val="ru-RU"/>
              </w:rPr>
            </w:pPr>
          </w:p>
          <w:p w14:paraId="3BB783BF" w14:textId="77777777" w:rsidR="003C6947" w:rsidRDefault="003C6947" w:rsidP="003C6947">
            <w:pPr>
              <w:jc w:val="both"/>
              <w:rPr>
                <w:rFonts w:ascii="Arial" w:hAnsi="Arial" w:cs="Arial"/>
                <w:sz w:val="24"/>
                <w:szCs w:val="24"/>
                <w:lang w:val="ru-RU"/>
              </w:rPr>
            </w:pPr>
          </w:p>
          <w:p w14:paraId="0A461B3E" w14:textId="77777777" w:rsidR="003C6947" w:rsidRDefault="003C6947" w:rsidP="003C6947">
            <w:pPr>
              <w:jc w:val="both"/>
              <w:rPr>
                <w:rFonts w:ascii="Arial" w:hAnsi="Arial" w:cs="Arial"/>
                <w:sz w:val="24"/>
                <w:szCs w:val="24"/>
                <w:lang w:val="ru-RU"/>
              </w:rPr>
            </w:pPr>
          </w:p>
          <w:p w14:paraId="3E8FDFBB" w14:textId="77777777" w:rsidR="003C6947" w:rsidRDefault="003C6947" w:rsidP="003C6947">
            <w:pPr>
              <w:jc w:val="both"/>
              <w:rPr>
                <w:rFonts w:ascii="Arial" w:hAnsi="Arial" w:cs="Arial"/>
                <w:sz w:val="24"/>
                <w:szCs w:val="24"/>
                <w:lang w:val="ru-RU"/>
              </w:rPr>
            </w:pPr>
          </w:p>
          <w:p w14:paraId="3086EA57" w14:textId="77777777" w:rsidR="003C6947" w:rsidRDefault="003C6947" w:rsidP="003C6947">
            <w:pPr>
              <w:jc w:val="both"/>
              <w:rPr>
                <w:rFonts w:ascii="Arial" w:hAnsi="Arial" w:cs="Arial"/>
                <w:sz w:val="24"/>
                <w:szCs w:val="24"/>
                <w:lang w:val="ru-RU"/>
              </w:rPr>
            </w:pPr>
          </w:p>
          <w:p w14:paraId="42D8EA8A" w14:textId="77777777" w:rsidR="003C6947" w:rsidRDefault="003C6947" w:rsidP="003C6947">
            <w:pPr>
              <w:jc w:val="both"/>
              <w:rPr>
                <w:rFonts w:ascii="Arial" w:hAnsi="Arial" w:cs="Arial"/>
                <w:sz w:val="24"/>
                <w:szCs w:val="24"/>
                <w:lang w:val="ru-RU"/>
              </w:rPr>
            </w:pPr>
          </w:p>
          <w:p w14:paraId="16AA8F4B" w14:textId="77777777" w:rsidR="003C6947" w:rsidRDefault="003C6947" w:rsidP="003C6947">
            <w:pPr>
              <w:jc w:val="both"/>
              <w:rPr>
                <w:rFonts w:ascii="Arial" w:hAnsi="Arial" w:cs="Arial"/>
                <w:sz w:val="24"/>
                <w:szCs w:val="24"/>
                <w:lang w:val="ru-RU"/>
              </w:rPr>
            </w:pPr>
          </w:p>
          <w:p w14:paraId="2847FDF3" w14:textId="77777777" w:rsidR="003C6947" w:rsidRPr="003C6947" w:rsidRDefault="003C6947" w:rsidP="003C6947">
            <w:pPr>
              <w:jc w:val="both"/>
              <w:rPr>
                <w:rFonts w:ascii="Arial" w:hAnsi="Arial" w:cs="Arial"/>
                <w:b/>
                <w:bCs/>
                <w:sz w:val="24"/>
                <w:szCs w:val="24"/>
                <w:lang w:val="ru-RU"/>
              </w:rPr>
            </w:pPr>
            <w:r w:rsidRPr="003C6947">
              <w:rPr>
                <w:rFonts w:ascii="Arial" w:hAnsi="Arial" w:cs="Arial"/>
                <w:b/>
                <w:bCs/>
                <w:sz w:val="24"/>
                <w:szCs w:val="24"/>
                <w:lang w:val="ru-RU"/>
              </w:rPr>
              <w:t>АНХ УДАА ТАНИЛЦУУЛЖ БАЙНА.</w:t>
            </w:r>
          </w:p>
          <w:p w14:paraId="6CE6149D"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 </w:t>
            </w:r>
          </w:p>
          <w:p w14:paraId="51B1B3DC" w14:textId="77777777" w:rsidR="003C6947" w:rsidRPr="00D07766" w:rsidRDefault="003C6947" w:rsidP="003C6947">
            <w:pPr>
              <w:jc w:val="both"/>
              <w:rPr>
                <w:rFonts w:ascii="Arial" w:hAnsi="Arial" w:cs="Arial"/>
                <w:sz w:val="24"/>
                <w:szCs w:val="24"/>
                <w:lang w:val="ru-RU"/>
              </w:rPr>
            </w:pPr>
          </w:p>
          <w:p w14:paraId="294DDD42" w14:textId="77777777" w:rsidR="003C6947" w:rsidRPr="00D07766" w:rsidRDefault="003C6947" w:rsidP="003C6947">
            <w:pPr>
              <w:jc w:val="both"/>
              <w:rPr>
                <w:rFonts w:ascii="Arial" w:hAnsi="Arial" w:cs="Arial"/>
                <w:sz w:val="24"/>
                <w:szCs w:val="24"/>
                <w:lang w:val="ru-RU"/>
              </w:rPr>
            </w:pPr>
            <w:r w:rsidRPr="00D07766">
              <w:rPr>
                <w:rFonts w:ascii="Arial" w:hAnsi="Arial" w:cs="Arial"/>
                <w:sz w:val="24"/>
                <w:szCs w:val="24"/>
                <w:lang w:val="ru-RU"/>
              </w:rPr>
              <w:t xml:space="preserve">Стандартыг "Эрчим хүчний нэгдсэн системийн системийн оператор" нээлттэй хувьцаат </w:t>
            </w:r>
            <w:r w:rsidRPr="00D07766">
              <w:rPr>
                <w:rFonts w:ascii="Arial" w:hAnsi="Arial" w:cs="Arial"/>
                <w:sz w:val="24"/>
                <w:szCs w:val="24"/>
                <w:lang w:val="mn-MN"/>
              </w:rPr>
              <w:t>нийгэмлэгийн</w:t>
            </w:r>
            <w:r w:rsidRPr="00D07766">
              <w:rPr>
                <w:rFonts w:ascii="Arial" w:hAnsi="Arial" w:cs="Arial"/>
                <w:sz w:val="24"/>
                <w:szCs w:val="24"/>
                <w:lang w:val="ru-RU"/>
              </w:rPr>
              <w:t xml:space="preserve"> зөвшөөрөлгүйгээр бүрэн буюу хэсэгчлэн олшруул</w:t>
            </w:r>
            <w:r w:rsidRPr="00D07766">
              <w:rPr>
                <w:rFonts w:ascii="Arial" w:hAnsi="Arial" w:cs="Arial"/>
                <w:sz w:val="24"/>
                <w:szCs w:val="24"/>
                <w:lang w:val="mn-MN"/>
              </w:rPr>
              <w:t>ж</w:t>
            </w:r>
            <w:r w:rsidRPr="00D07766">
              <w:rPr>
                <w:rFonts w:ascii="Arial" w:hAnsi="Arial" w:cs="Arial"/>
                <w:sz w:val="24"/>
                <w:szCs w:val="24"/>
                <w:lang w:val="ru-RU"/>
              </w:rPr>
              <w:t>, хуулбарла</w:t>
            </w:r>
            <w:r w:rsidRPr="00D07766">
              <w:rPr>
                <w:rFonts w:ascii="Arial" w:hAnsi="Arial" w:cs="Arial"/>
                <w:sz w:val="24"/>
                <w:szCs w:val="24"/>
                <w:lang w:val="mn-MN"/>
              </w:rPr>
              <w:t>ж</w:t>
            </w:r>
            <w:r w:rsidRPr="00D07766">
              <w:rPr>
                <w:rFonts w:ascii="Arial" w:hAnsi="Arial" w:cs="Arial"/>
                <w:sz w:val="24"/>
                <w:szCs w:val="24"/>
                <w:lang w:val="ru-RU"/>
              </w:rPr>
              <w:t>, түгээ</w:t>
            </w:r>
            <w:r w:rsidRPr="00D07766">
              <w:rPr>
                <w:rFonts w:ascii="Arial" w:hAnsi="Arial" w:cs="Arial"/>
                <w:sz w:val="24"/>
                <w:szCs w:val="24"/>
                <w:lang w:val="mn-MN"/>
              </w:rPr>
              <w:t>ж</w:t>
            </w:r>
            <w:r w:rsidRPr="00D07766">
              <w:rPr>
                <w:rFonts w:ascii="Arial" w:hAnsi="Arial" w:cs="Arial"/>
                <w:sz w:val="24"/>
                <w:szCs w:val="24"/>
                <w:lang w:val="ru-RU"/>
              </w:rPr>
              <w:t xml:space="preserve"> боло</w:t>
            </w:r>
            <w:r w:rsidRPr="00D07766">
              <w:rPr>
                <w:rFonts w:ascii="Arial" w:hAnsi="Arial" w:cs="Arial"/>
                <w:sz w:val="24"/>
                <w:szCs w:val="24"/>
                <w:lang w:val="mn-MN"/>
              </w:rPr>
              <w:t>х</w:t>
            </w:r>
            <w:r w:rsidRPr="00D07766">
              <w:rPr>
                <w:rFonts w:ascii="Arial" w:hAnsi="Arial" w:cs="Arial"/>
                <w:sz w:val="24"/>
                <w:szCs w:val="24"/>
                <w:lang w:val="ru-RU"/>
              </w:rPr>
              <w:t>гүй.</w:t>
            </w:r>
          </w:p>
          <w:p w14:paraId="77696987" w14:textId="77777777" w:rsidR="003C6947" w:rsidRPr="00D07766" w:rsidDel="00D07766" w:rsidRDefault="003C6947" w:rsidP="003C6947">
            <w:pPr>
              <w:jc w:val="both"/>
              <w:rPr>
                <w:rFonts w:ascii="Arial" w:hAnsi="Arial" w:cs="Arial"/>
                <w:b/>
                <w:sz w:val="24"/>
                <w:szCs w:val="24"/>
                <w:lang w:val="mn-MN"/>
              </w:rPr>
            </w:pPr>
          </w:p>
          <w:p w14:paraId="22024EB7" w14:textId="77777777" w:rsidR="003C6947" w:rsidRPr="00D07766" w:rsidRDefault="003C6947" w:rsidP="003C6947">
            <w:pPr>
              <w:jc w:val="both"/>
              <w:rPr>
                <w:rFonts w:ascii="Arial" w:hAnsi="Arial" w:cs="Arial"/>
                <w:b/>
                <w:sz w:val="24"/>
                <w:szCs w:val="24"/>
                <w:lang w:val="mn-MN"/>
              </w:rPr>
            </w:pPr>
            <w:r w:rsidRPr="00D07766">
              <w:rPr>
                <w:rFonts w:ascii="Arial" w:hAnsi="Arial" w:cs="Arial"/>
                <w:b/>
                <w:sz w:val="24"/>
                <w:szCs w:val="24"/>
                <w:lang w:val="mn-MN"/>
              </w:rPr>
              <w:t>Гарчиг</w:t>
            </w:r>
          </w:p>
          <w:p w14:paraId="4D9280E5" w14:textId="77777777" w:rsidR="003C6947" w:rsidRPr="00D07766" w:rsidRDefault="003C6947" w:rsidP="003C6947">
            <w:pPr>
              <w:jc w:val="both"/>
              <w:rPr>
                <w:rFonts w:ascii="Arial" w:hAnsi="Arial" w:cs="Arial"/>
                <w:sz w:val="24"/>
                <w:szCs w:val="24"/>
                <w:lang w:val="mn-MN"/>
              </w:rPr>
            </w:pPr>
          </w:p>
          <w:p w14:paraId="0867B6CC"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(2014.07.29-ний өдрийн 201 тоот тушаалаар өөрчлөлт орсон)</w:t>
            </w:r>
          </w:p>
          <w:p w14:paraId="0DDC6F47" w14:textId="77777777" w:rsidR="003C6947" w:rsidRPr="00D07766" w:rsidRDefault="003C6947" w:rsidP="003C6947">
            <w:pPr>
              <w:jc w:val="both"/>
              <w:rPr>
                <w:rFonts w:ascii="Arial" w:hAnsi="Arial" w:cs="Arial"/>
                <w:sz w:val="24"/>
                <w:szCs w:val="24"/>
                <w:lang w:val="mn-MN"/>
              </w:rPr>
            </w:pPr>
            <w:r w:rsidRPr="00D07766">
              <w:rPr>
                <w:rFonts w:ascii="Arial" w:hAnsi="Arial" w:cs="Arial"/>
                <w:sz w:val="24"/>
                <w:szCs w:val="24"/>
                <w:lang w:val="mn-MN"/>
              </w:rPr>
              <w:t xml:space="preserve"> </w:t>
            </w:r>
          </w:p>
          <w:p w14:paraId="5CA5AEFD"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1.    Хамрах хүрээ                                                                     </w:t>
            </w:r>
          </w:p>
          <w:p w14:paraId="5B370297"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2.    Нэр томьёо, тодорхойлолт                                               </w:t>
            </w:r>
          </w:p>
          <w:p w14:paraId="686B3D29"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3.    Ерөнхий зүйл                                                                   </w:t>
            </w:r>
          </w:p>
          <w:p w14:paraId="751633B8"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4.    РХА –ийн байгууламж ба төхөөрөмжүүд </w:t>
            </w:r>
          </w:p>
          <w:p w14:paraId="6FCB1446"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       ашиглалтыг зохион байгуулах үеийн хамтын </w:t>
            </w:r>
          </w:p>
          <w:p w14:paraId="5CD5BA23" w14:textId="77777777" w:rsidR="003C6947" w:rsidRPr="00D07766" w:rsidRDefault="003C6947" w:rsidP="003C6947">
            <w:pPr>
              <w:rPr>
                <w:rFonts w:ascii="Arial" w:hAnsi="Arial" w:cs="Arial"/>
                <w:sz w:val="24"/>
                <w:szCs w:val="24"/>
                <w:lang w:val="mn-MN"/>
              </w:rPr>
            </w:pPr>
            <w:r w:rsidRPr="00D07766">
              <w:rPr>
                <w:rFonts w:ascii="Arial" w:hAnsi="Arial" w:cs="Arial"/>
                <w:sz w:val="24"/>
                <w:szCs w:val="24"/>
                <w:lang w:val="mn-MN"/>
              </w:rPr>
              <w:t xml:space="preserve">       ажиллагаа                       </w:t>
            </w:r>
          </w:p>
          <w:p w14:paraId="0E52C289" w14:textId="77777777" w:rsidR="003C6947" w:rsidRPr="00F87AA2" w:rsidRDefault="003C6947" w:rsidP="003C6947">
            <w:pPr>
              <w:rPr>
                <w:rFonts w:ascii="Arial" w:hAnsi="Arial" w:cs="Arial"/>
                <w:sz w:val="24"/>
                <w:szCs w:val="24"/>
                <w:lang w:val="mn-MN"/>
              </w:rPr>
            </w:pPr>
            <w:r w:rsidRPr="00D07766">
              <w:rPr>
                <w:rFonts w:ascii="Arial" w:hAnsi="Arial" w:cs="Arial"/>
                <w:sz w:val="24"/>
                <w:szCs w:val="24"/>
                <w:lang w:val="mn-MN"/>
              </w:rPr>
              <w:t xml:space="preserve">4.1. РХА-ийн төхөөрөмжүүдэд үзүүлэх </w:t>
            </w:r>
            <w:r w:rsidRPr="00F87AA2">
              <w:rPr>
                <w:rFonts w:ascii="Arial" w:hAnsi="Arial" w:cs="Arial"/>
                <w:sz w:val="24"/>
                <w:szCs w:val="24"/>
                <w:lang w:val="mn-MN"/>
              </w:rPr>
              <w:t xml:space="preserve">шуурхай  </w:t>
            </w:r>
          </w:p>
          <w:p w14:paraId="17FDB1E0" w14:textId="77777777" w:rsidR="003C6947" w:rsidRPr="00F87AA2" w:rsidRDefault="003C6947" w:rsidP="003C6947">
            <w:pPr>
              <w:rPr>
                <w:rFonts w:ascii="Arial" w:hAnsi="Arial" w:cs="Arial"/>
                <w:sz w:val="24"/>
                <w:szCs w:val="24"/>
                <w:lang w:val="mn-MN"/>
              </w:rPr>
            </w:pPr>
            <w:r w:rsidRPr="00F87AA2">
              <w:rPr>
                <w:rFonts w:ascii="Arial" w:hAnsi="Arial" w:cs="Arial"/>
                <w:sz w:val="24"/>
                <w:szCs w:val="24"/>
                <w:lang w:val="mn-MN"/>
              </w:rPr>
              <w:t xml:space="preserve">       үйлчилгээ</w:t>
            </w:r>
          </w:p>
          <w:p w14:paraId="7A9DA960" w14:textId="77777777" w:rsidR="003C6947" w:rsidRPr="00F87AA2" w:rsidRDefault="003C6947" w:rsidP="003C6947">
            <w:pPr>
              <w:rPr>
                <w:rFonts w:ascii="Arial" w:hAnsi="Arial" w:cs="Arial"/>
                <w:sz w:val="24"/>
                <w:szCs w:val="24"/>
                <w:lang w:val="mn-MN"/>
              </w:rPr>
            </w:pPr>
            <w:r w:rsidRPr="00F87AA2">
              <w:rPr>
                <w:rFonts w:ascii="Arial" w:hAnsi="Arial" w:cs="Arial"/>
                <w:sz w:val="24"/>
                <w:szCs w:val="24"/>
                <w:lang w:val="mn-MN"/>
              </w:rPr>
              <w:t xml:space="preserve">4.2. РХА-ийн төхөөрөмжүүдэд үзүүлэх техник  </w:t>
            </w:r>
          </w:p>
          <w:p w14:paraId="0D77C143" w14:textId="77777777" w:rsidR="003C6947" w:rsidRPr="00F87AA2" w:rsidRDefault="003C6947" w:rsidP="003C6947">
            <w:pPr>
              <w:rPr>
                <w:rFonts w:ascii="Arial" w:hAnsi="Arial" w:cs="Arial"/>
                <w:sz w:val="24"/>
                <w:szCs w:val="24"/>
                <w:lang w:val="mn-MN"/>
              </w:rPr>
            </w:pPr>
            <w:r w:rsidRPr="00F87AA2">
              <w:rPr>
                <w:rFonts w:ascii="Arial" w:hAnsi="Arial" w:cs="Arial"/>
                <w:sz w:val="24"/>
                <w:szCs w:val="24"/>
                <w:lang w:val="mn-MN"/>
              </w:rPr>
              <w:t xml:space="preserve">       үйлчилгээ                 </w:t>
            </w:r>
          </w:p>
          <w:p w14:paraId="463DE4B5" w14:textId="77777777" w:rsidR="003C6947" w:rsidRDefault="003C6947" w:rsidP="003C6947">
            <w:pPr>
              <w:rPr>
                <w:rFonts w:ascii="Arial" w:hAnsi="Arial" w:cs="Arial"/>
                <w:sz w:val="24"/>
                <w:szCs w:val="24"/>
                <w:lang w:val="mn-MN"/>
              </w:rPr>
            </w:pPr>
            <w:r w:rsidRPr="00F87AA2">
              <w:rPr>
                <w:rFonts w:ascii="Arial" w:hAnsi="Arial" w:cs="Arial"/>
                <w:sz w:val="24"/>
                <w:szCs w:val="24"/>
                <w:lang w:val="mn-MN"/>
              </w:rPr>
              <w:t xml:space="preserve">4.3. Иж бүрэн РХА-ийн байгууламж ба  </w:t>
            </w:r>
          </w:p>
          <w:p w14:paraId="4F7BC487" w14:textId="77777777" w:rsidR="003C6947" w:rsidRPr="00F87AA2" w:rsidDel="00E11ABE" w:rsidRDefault="003C6947" w:rsidP="003C6947">
            <w:pPr>
              <w:rPr>
                <w:rFonts w:ascii="Arial" w:hAnsi="Arial" w:cs="Arial"/>
                <w:sz w:val="24"/>
                <w:szCs w:val="24"/>
                <w:lang w:val="mn-MN"/>
              </w:rPr>
            </w:pPr>
            <w:r w:rsidRPr="003C6947">
              <w:rPr>
                <w:rFonts w:ascii="Arial" w:hAnsi="Arial" w:cs="Arial"/>
                <w:sz w:val="24"/>
                <w:szCs w:val="24"/>
                <w:lang w:val="mn-MN"/>
              </w:rPr>
              <w:t xml:space="preserve">       </w:t>
            </w:r>
            <w:r w:rsidRPr="00F87AA2">
              <w:rPr>
                <w:rFonts w:ascii="Arial" w:hAnsi="Arial" w:cs="Arial"/>
                <w:sz w:val="24"/>
                <w:szCs w:val="24"/>
                <w:lang w:val="mn-MN"/>
              </w:rPr>
              <w:t xml:space="preserve">төхөөрөмжийн </w:t>
            </w:r>
          </w:p>
          <w:p w14:paraId="5A2F418A" w14:textId="77777777" w:rsidR="003C6947"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А</w:t>
            </w:r>
            <w:r w:rsidRPr="003C6947">
              <w:rPr>
                <w:rFonts w:ascii="Arial" w:hAnsi="Arial" w:cs="Arial"/>
                <w:sz w:val="24"/>
                <w:szCs w:val="24"/>
                <w:lang w:val="mn-MN"/>
              </w:rPr>
              <w:t xml:space="preserve"> </w:t>
            </w:r>
            <w:r>
              <w:rPr>
                <w:rFonts w:ascii="Arial" w:hAnsi="Arial" w:cs="Arial"/>
                <w:sz w:val="24"/>
                <w:szCs w:val="24"/>
                <w:lang w:val="mn-MN"/>
              </w:rPr>
              <w:t>а</w:t>
            </w:r>
            <w:r w:rsidRPr="00F87AA2">
              <w:rPr>
                <w:rFonts w:ascii="Arial" w:hAnsi="Arial" w:cs="Arial"/>
                <w:sz w:val="24"/>
                <w:szCs w:val="24"/>
                <w:lang w:val="mn-MN"/>
              </w:rPr>
              <w:t xml:space="preserve">жиллагаанд шинжилгээ </w:t>
            </w:r>
          </w:p>
          <w:p w14:paraId="61F22472" w14:textId="77777777" w:rsidR="003C6947" w:rsidRPr="00F87AA2" w:rsidDel="00E11ABE"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хийх, </w:t>
            </w:r>
            <w:r w:rsidRPr="00F87AA2" w:rsidDel="00E11ABE">
              <w:rPr>
                <w:rFonts w:ascii="Arial" w:hAnsi="Arial" w:cs="Arial"/>
                <w:sz w:val="24"/>
                <w:szCs w:val="24"/>
                <w:lang w:val="mn-MN"/>
              </w:rPr>
              <w:t>,</w:t>
            </w:r>
            <w:r w:rsidRPr="00F87AA2">
              <w:rPr>
                <w:rFonts w:ascii="Arial" w:hAnsi="Arial" w:cs="Arial"/>
                <w:sz w:val="24"/>
                <w:szCs w:val="24"/>
                <w:lang w:val="mn-MN"/>
              </w:rPr>
              <w:t xml:space="preserve"> тэдгээрийн найдвартай</w:t>
            </w:r>
            <w:r>
              <w:rPr>
                <w:rFonts w:ascii="Arial" w:hAnsi="Arial" w:cs="Arial"/>
                <w:sz w:val="24"/>
                <w:szCs w:val="24"/>
                <w:lang w:val="mn-MN"/>
              </w:rPr>
              <w:t xml:space="preserve"> </w:t>
            </w:r>
          </w:p>
          <w:p w14:paraId="216D1709" w14:textId="77777777" w:rsidR="003C6947"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w:t>
            </w:r>
            <w:r w:rsidRPr="00F87AA2">
              <w:rPr>
                <w:rFonts w:ascii="Arial" w:hAnsi="Arial" w:cs="Arial"/>
                <w:sz w:val="24"/>
                <w:szCs w:val="24"/>
                <w:lang w:val="mn-MN"/>
              </w:rPr>
              <w:t xml:space="preserve">байдлыг </w:t>
            </w:r>
          </w:p>
          <w:p w14:paraId="71198424" w14:textId="77777777" w:rsidR="003C6947" w:rsidRPr="00F87AA2"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сайжруулах арга хэмжээг боловсруулах  </w:t>
            </w:r>
          </w:p>
          <w:p w14:paraId="7AEF4B0A" w14:textId="77777777" w:rsidR="003C6947" w:rsidRPr="00F87AA2" w:rsidDel="00E11ABE"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w:t>
            </w:r>
          </w:p>
          <w:p w14:paraId="491EC97A" w14:textId="77777777" w:rsidR="003C6947" w:rsidRDefault="003C6947" w:rsidP="003C6947">
            <w:pPr>
              <w:rPr>
                <w:rFonts w:ascii="Arial" w:hAnsi="Arial" w:cs="Arial"/>
                <w:sz w:val="24"/>
                <w:szCs w:val="24"/>
                <w:lang w:val="mn-MN"/>
              </w:rPr>
            </w:pPr>
            <w:r w:rsidRPr="00F87AA2">
              <w:rPr>
                <w:rFonts w:ascii="Arial" w:hAnsi="Arial" w:cs="Arial"/>
                <w:sz w:val="24"/>
                <w:szCs w:val="24"/>
                <w:lang w:val="mn-MN"/>
              </w:rPr>
              <w:t xml:space="preserve">4.4. Иж бүрэн РХА-ийн байгууламж ба  </w:t>
            </w:r>
            <w:r>
              <w:rPr>
                <w:rFonts w:ascii="Arial" w:hAnsi="Arial" w:cs="Arial"/>
                <w:sz w:val="24"/>
                <w:szCs w:val="24"/>
                <w:lang w:val="mn-MN"/>
              </w:rPr>
              <w:t xml:space="preserve"> </w:t>
            </w:r>
          </w:p>
          <w:p w14:paraId="3D241720" w14:textId="77777777" w:rsidR="003C6947" w:rsidRPr="00F87AA2" w:rsidDel="00E11ABE" w:rsidRDefault="003C6947" w:rsidP="003C6947">
            <w:pPr>
              <w:rPr>
                <w:rFonts w:ascii="Arial" w:hAnsi="Arial" w:cs="Arial"/>
                <w:sz w:val="24"/>
                <w:szCs w:val="24"/>
                <w:lang w:val="mn-MN"/>
              </w:rPr>
            </w:pPr>
            <w:r>
              <w:rPr>
                <w:rFonts w:ascii="Arial" w:hAnsi="Arial" w:cs="Arial"/>
                <w:sz w:val="24"/>
                <w:szCs w:val="24"/>
                <w:lang w:val="mn-MN"/>
              </w:rPr>
              <w:t xml:space="preserve">       </w:t>
            </w:r>
            <w:r w:rsidRPr="00F87AA2" w:rsidDel="00E11ABE">
              <w:rPr>
                <w:rFonts w:ascii="Arial" w:hAnsi="Arial" w:cs="Arial"/>
                <w:sz w:val="24"/>
                <w:szCs w:val="24"/>
                <w:lang w:val="mn-MN"/>
              </w:rPr>
              <w:t>Төхөөрөмжийн</w:t>
            </w:r>
            <w:r>
              <w:rPr>
                <w:rFonts w:ascii="Arial" w:hAnsi="Arial" w:cs="Arial"/>
                <w:sz w:val="24"/>
                <w:szCs w:val="24"/>
                <w:lang w:val="mn-MN"/>
              </w:rPr>
              <w:t>т</w:t>
            </w:r>
            <w:r w:rsidRPr="00F87AA2">
              <w:rPr>
                <w:rFonts w:ascii="Arial" w:hAnsi="Arial" w:cs="Arial"/>
                <w:sz w:val="24"/>
                <w:szCs w:val="24"/>
                <w:lang w:val="mn-MN"/>
              </w:rPr>
              <w:t>өхөөрөмжийн</w:t>
            </w:r>
            <w:r>
              <w:rPr>
                <w:rFonts w:ascii="Arial" w:hAnsi="Arial" w:cs="Arial"/>
                <w:sz w:val="24"/>
                <w:szCs w:val="24"/>
                <w:lang w:val="mn-MN"/>
              </w:rPr>
              <w:t xml:space="preserve"> </w:t>
            </w:r>
          </w:p>
          <w:p w14:paraId="2C97FD3E" w14:textId="77777777" w:rsidR="003C6947"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w:t>
            </w:r>
            <w:r w:rsidRPr="00F87AA2">
              <w:rPr>
                <w:rFonts w:ascii="Arial" w:hAnsi="Arial" w:cs="Arial"/>
                <w:sz w:val="24"/>
                <w:szCs w:val="24"/>
                <w:lang w:val="mn-MN"/>
              </w:rPr>
              <w:t xml:space="preserve">ажиллагааны алгоритмууд, </w:t>
            </w:r>
          </w:p>
          <w:p w14:paraId="5DDB0C76" w14:textId="77777777" w:rsidR="003C6947" w:rsidRPr="00F87AA2" w:rsidDel="00E11ABE"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тохируулгын (тавил) </w:t>
            </w:r>
          </w:p>
          <w:p w14:paraId="3779FC02" w14:textId="77777777" w:rsidR="003C6947"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w:t>
            </w:r>
            <w:r w:rsidRPr="00F87AA2">
              <w:rPr>
                <w:rFonts w:ascii="Arial" w:hAnsi="Arial" w:cs="Arial"/>
                <w:sz w:val="24"/>
                <w:szCs w:val="24"/>
                <w:lang w:val="mn-MN"/>
              </w:rPr>
              <w:t xml:space="preserve">параметруудыг </w:t>
            </w:r>
          </w:p>
          <w:p w14:paraId="5DC5BD34" w14:textId="77777777" w:rsidR="003C6947" w:rsidRPr="00F87AA2"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тооцоолох ба сонгох  </w:t>
            </w:r>
          </w:p>
          <w:p w14:paraId="05F863FD" w14:textId="77777777" w:rsidR="003C6947" w:rsidRDefault="003C6947" w:rsidP="003C6947">
            <w:pPr>
              <w:rPr>
                <w:rFonts w:ascii="Arial" w:hAnsi="Arial" w:cs="Arial"/>
                <w:sz w:val="24"/>
                <w:szCs w:val="24"/>
                <w:lang w:val="mn-MN"/>
              </w:rPr>
            </w:pPr>
            <w:r w:rsidRPr="00F87AA2">
              <w:rPr>
                <w:rFonts w:ascii="Arial" w:hAnsi="Arial" w:cs="Arial"/>
                <w:sz w:val="24"/>
                <w:szCs w:val="24"/>
                <w:lang w:val="mn-MN"/>
              </w:rPr>
              <w:t xml:space="preserve">5.    Иж бүрэн РХА-ийн байгууламж ба  </w:t>
            </w:r>
          </w:p>
          <w:p w14:paraId="25208A33" w14:textId="77777777" w:rsidR="003C6947" w:rsidRPr="00F87AA2" w:rsidDel="00E11ABE"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төхөөрөмжийг барих </w:t>
            </w:r>
          </w:p>
          <w:p w14:paraId="6C627D39" w14:textId="77777777" w:rsidR="003C6947" w:rsidRDefault="003C6947" w:rsidP="003C6947">
            <w:pPr>
              <w:rPr>
                <w:rFonts w:ascii="Arial" w:hAnsi="Arial" w:cs="Arial"/>
                <w:sz w:val="24"/>
                <w:szCs w:val="24"/>
                <w:lang w:val="mn-MN"/>
              </w:rPr>
            </w:pPr>
            <w:r w:rsidRPr="00F87AA2" w:rsidDel="00E11ABE">
              <w:rPr>
                <w:rFonts w:ascii="Arial" w:hAnsi="Arial" w:cs="Arial"/>
                <w:sz w:val="24"/>
                <w:szCs w:val="24"/>
                <w:lang w:val="mn-MN"/>
              </w:rPr>
              <w:t xml:space="preserve">       </w:t>
            </w:r>
            <w:r w:rsidRPr="00F87AA2">
              <w:rPr>
                <w:rFonts w:ascii="Arial" w:hAnsi="Arial" w:cs="Arial"/>
                <w:sz w:val="24"/>
                <w:szCs w:val="24"/>
                <w:lang w:val="mn-MN"/>
              </w:rPr>
              <w:t xml:space="preserve">(шинэчлэх) үеийн </w:t>
            </w:r>
          </w:p>
          <w:p w14:paraId="196AE47A" w14:textId="77777777" w:rsidR="003C6947" w:rsidRPr="00F87AA2" w:rsidRDefault="003C6947" w:rsidP="003C6947">
            <w:pPr>
              <w:rPr>
                <w:rFonts w:ascii="Arial" w:hAnsi="Arial" w:cs="Arial"/>
                <w:sz w:val="24"/>
                <w:szCs w:val="24"/>
                <w:lang w:val="mn-MN"/>
              </w:rPr>
            </w:pPr>
            <w:r>
              <w:rPr>
                <w:rFonts w:ascii="Arial" w:hAnsi="Arial" w:cs="Arial"/>
                <w:sz w:val="24"/>
                <w:szCs w:val="24"/>
                <w:lang w:val="mn-MN"/>
              </w:rPr>
              <w:t xml:space="preserve">       </w:t>
            </w:r>
            <w:r w:rsidRPr="00F87AA2">
              <w:rPr>
                <w:rFonts w:ascii="Arial" w:hAnsi="Arial" w:cs="Arial"/>
                <w:sz w:val="24"/>
                <w:szCs w:val="24"/>
                <w:lang w:val="mn-MN"/>
              </w:rPr>
              <w:t xml:space="preserve">хамтын ажиллагаа                                                 </w:t>
            </w:r>
          </w:p>
          <w:p w14:paraId="34CBDE09" w14:textId="77777777" w:rsidR="003C6947" w:rsidRPr="003C6947" w:rsidDel="00E11ABE" w:rsidRDefault="003C6947" w:rsidP="003C6947">
            <w:pPr>
              <w:rPr>
                <w:rFonts w:ascii="Arial" w:hAnsi="Arial" w:cs="Arial"/>
                <w:sz w:val="24"/>
                <w:szCs w:val="24"/>
                <w:lang w:val="mn-MN"/>
              </w:rPr>
            </w:pPr>
          </w:p>
          <w:p w14:paraId="0C11BE36" w14:textId="77777777" w:rsidR="003C6947" w:rsidRPr="003C6947" w:rsidRDefault="003C6947" w:rsidP="003C6947">
            <w:pPr>
              <w:rPr>
                <w:rFonts w:ascii="Arial" w:hAnsi="Arial" w:cs="Arial"/>
                <w:sz w:val="24"/>
                <w:szCs w:val="24"/>
                <w:lang w:val="ru-RU"/>
              </w:rPr>
            </w:pPr>
            <w:r w:rsidRPr="003C6947" w:rsidDel="00E11ABE">
              <w:rPr>
                <w:rFonts w:ascii="Arial" w:hAnsi="Arial" w:cs="Arial"/>
                <w:sz w:val="24"/>
                <w:szCs w:val="24"/>
                <w:lang w:val="mn-MN"/>
              </w:rPr>
              <w:t xml:space="preserve">       </w:t>
            </w:r>
            <w:r w:rsidRPr="003C6947">
              <w:rPr>
                <w:rFonts w:ascii="Arial" w:hAnsi="Arial" w:cs="Arial"/>
                <w:sz w:val="24"/>
                <w:szCs w:val="24"/>
                <w:lang w:val="mn-MN"/>
              </w:rPr>
              <w:t xml:space="preserve">Хавсралт (шаардлагатай). </w:t>
            </w:r>
            <w:r w:rsidRPr="003C6947">
              <w:rPr>
                <w:rFonts w:ascii="Arial" w:hAnsi="Arial" w:cs="Arial"/>
                <w:sz w:val="24"/>
                <w:szCs w:val="24"/>
                <w:lang w:val="ru-RU"/>
              </w:rPr>
              <w:t xml:space="preserve">Реле хамгаалалт ба </w:t>
            </w:r>
          </w:p>
          <w:p w14:paraId="1FBAE746" w14:textId="77777777" w:rsidR="003C6947" w:rsidRPr="003C6947" w:rsidRDefault="003C6947" w:rsidP="003C6947">
            <w:pPr>
              <w:rPr>
                <w:rFonts w:ascii="Arial" w:hAnsi="Arial" w:cs="Arial"/>
                <w:sz w:val="24"/>
                <w:szCs w:val="24"/>
                <w:lang w:val="ru-RU"/>
              </w:rPr>
            </w:pPr>
            <w:r w:rsidRPr="003C6947">
              <w:rPr>
                <w:rFonts w:ascii="Arial" w:hAnsi="Arial" w:cs="Arial"/>
                <w:sz w:val="24"/>
                <w:szCs w:val="24"/>
                <w:lang w:val="mn-MN"/>
              </w:rPr>
              <w:t xml:space="preserve">       </w:t>
            </w:r>
            <w:r w:rsidRPr="003C6947">
              <w:rPr>
                <w:rFonts w:ascii="Arial" w:hAnsi="Arial" w:cs="Arial"/>
                <w:sz w:val="24"/>
                <w:szCs w:val="24"/>
                <w:lang w:val="ru-RU"/>
              </w:rPr>
              <w:t>автомат</w:t>
            </w:r>
            <w:r w:rsidRPr="003C6947">
              <w:rPr>
                <w:rFonts w:ascii="Arial" w:hAnsi="Arial" w:cs="Arial"/>
                <w:sz w:val="24"/>
                <w:szCs w:val="24"/>
                <w:lang w:val="mn-MN"/>
              </w:rPr>
              <w:t xml:space="preserve">икийн </w:t>
            </w:r>
            <w:r w:rsidRPr="003C6947">
              <w:rPr>
                <w:rFonts w:ascii="Arial" w:hAnsi="Arial" w:cs="Arial"/>
                <w:sz w:val="24"/>
                <w:szCs w:val="24"/>
                <w:lang w:val="ru-RU"/>
              </w:rPr>
              <w:t xml:space="preserve">ангилал </w:t>
            </w:r>
            <w:r w:rsidRPr="003C6947">
              <w:rPr>
                <w:rFonts w:ascii="Arial" w:hAnsi="Arial" w:cs="Arial"/>
                <w:sz w:val="24"/>
                <w:szCs w:val="24"/>
                <w:lang w:val="mn-MN"/>
              </w:rPr>
              <w:t xml:space="preserve">                                               </w:t>
            </w:r>
          </w:p>
          <w:p w14:paraId="6047311C" w14:textId="77777777" w:rsidR="003C6947" w:rsidRPr="003C6947" w:rsidRDefault="003C6947" w:rsidP="003C6947">
            <w:pPr>
              <w:jc w:val="both"/>
              <w:rPr>
                <w:rFonts w:ascii="Arial" w:hAnsi="Arial" w:cs="Arial"/>
                <w:sz w:val="24"/>
                <w:szCs w:val="24"/>
                <w:lang w:val="ru-RU"/>
              </w:rPr>
            </w:pPr>
          </w:p>
          <w:p w14:paraId="2633E05B" w14:textId="77777777" w:rsidR="003C6947" w:rsidRPr="003C6947" w:rsidRDefault="003C6947" w:rsidP="003C6947">
            <w:pPr>
              <w:jc w:val="both"/>
              <w:rPr>
                <w:rFonts w:ascii="Arial" w:hAnsi="Arial" w:cs="Arial"/>
                <w:b/>
                <w:sz w:val="24"/>
                <w:szCs w:val="24"/>
                <w:lang w:val="mn-MN"/>
              </w:rPr>
            </w:pPr>
            <w:r w:rsidRPr="003C6947">
              <w:rPr>
                <w:rFonts w:ascii="Arial" w:hAnsi="Arial" w:cs="Arial"/>
                <w:b/>
                <w:sz w:val="24"/>
                <w:szCs w:val="24"/>
                <w:lang w:val="ru-RU"/>
              </w:rPr>
              <w:t>1</w:t>
            </w:r>
            <w:r w:rsidRPr="003C6947">
              <w:rPr>
                <w:rFonts w:ascii="Arial" w:hAnsi="Arial" w:cs="Arial"/>
                <w:b/>
                <w:sz w:val="24"/>
                <w:szCs w:val="24"/>
                <w:lang w:val="mn-MN"/>
              </w:rPr>
              <w:t>.</w:t>
            </w:r>
            <w:r w:rsidRPr="003C6947">
              <w:rPr>
                <w:rFonts w:ascii="Arial" w:hAnsi="Arial" w:cs="Arial"/>
                <w:b/>
                <w:sz w:val="24"/>
                <w:szCs w:val="24"/>
                <w:lang w:val="ru-RU"/>
              </w:rPr>
              <w:t xml:space="preserve"> </w:t>
            </w:r>
            <w:r w:rsidRPr="003C6947">
              <w:rPr>
                <w:rFonts w:ascii="Arial" w:hAnsi="Arial" w:cs="Arial"/>
                <w:b/>
                <w:sz w:val="24"/>
                <w:szCs w:val="24"/>
                <w:lang w:val="mn-MN"/>
              </w:rPr>
              <w:t>Хамрах хүрээ</w:t>
            </w:r>
          </w:p>
          <w:p w14:paraId="2F32CD17"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Энэхүү стандарт нь цахилгаан , эрчим хүч үйлдвэрлэх (цаашид үйлдвэрлэгч компани гэх), цахилгаан эрчим хүч дамжуулах (цаашид сүлжээний компаниуд гэх), үйл ажиллагаа эрхэлдэг байгууллагууд системийн оперторын диспетчерийн төвүүд (цаашид ДТ гэх), түүнчлэн дараах асуудлуудыг хариуцдаг цахилгаан эрчим хүч  хэрэглэгчдийн хоорондын харилцааны зарчим, дүрэм журмыг тогтооно: </w:t>
            </w:r>
          </w:p>
          <w:p w14:paraId="4AF2B084" w14:textId="77777777" w:rsidR="003C6947" w:rsidRDefault="003C6947" w:rsidP="003C6947">
            <w:pPr>
              <w:jc w:val="both"/>
              <w:rPr>
                <w:rFonts w:ascii="Arial" w:hAnsi="Arial" w:cs="Arial"/>
                <w:sz w:val="24"/>
                <w:szCs w:val="24"/>
                <w:lang w:val="mn-MN"/>
              </w:rPr>
            </w:pPr>
          </w:p>
          <w:p w14:paraId="5B6A8487" w14:textId="77777777" w:rsidR="003C6947" w:rsidRPr="00F87AA2" w:rsidRDefault="003C6947" w:rsidP="003C6947">
            <w:pPr>
              <w:jc w:val="both"/>
              <w:rPr>
                <w:rFonts w:ascii="Arial" w:hAnsi="Arial" w:cs="Arial"/>
                <w:sz w:val="24"/>
                <w:szCs w:val="24"/>
                <w:lang w:val="mn-MN"/>
              </w:rPr>
            </w:pPr>
            <w:r w:rsidRPr="003C6947">
              <w:rPr>
                <w:rFonts w:ascii="Arial" w:hAnsi="Arial" w:cs="Arial"/>
                <w:sz w:val="24"/>
                <w:szCs w:val="24"/>
                <w:lang w:val="mn-MN"/>
              </w:rPr>
              <w:lastRenderedPageBreak/>
              <w:t xml:space="preserve">•  цахилгаан эрчим хүч үйлдвэрлэх байгууламж, цахилгаан сүлжээний байгууламж, цахилгаан эрчим хүч хэрэглэгчдийн цахилгаан хүлээн авах байгууламж (цаашид цахилгаан эрчим хүчний байгууламж гэх) болон ДТ-д суурилуулсан </w:t>
            </w:r>
            <w:r w:rsidRPr="00F87AA2">
              <w:rPr>
                <w:rFonts w:ascii="Arial" w:hAnsi="Arial" w:cs="Arial"/>
                <w:sz w:val="24"/>
                <w:szCs w:val="24"/>
                <w:lang w:val="mn-MN"/>
              </w:rPr>
              <w:t>иж бүрэн реле хамгаалалт, автоматикийн байгууламж ба төхөөрөмжүүдийн (цаашид РХА гэх) ашиглалтыг зохион байгуулах ;</w:t>
            </w:r>
          </w:p>
          <w:p w14:paraId="206B2150" w14:textId="77777777" w:rsidR="003C6947" w:rsidRPr="00F87AA2" w:rsidRDefault="003C6947" w:rsidP="003C6947">
            <w:pPr>
              <w:jc w:val="both"/>
              <w:rPr>
                <w:rFonts w:ascii="Arial" w:hAnsi="Arial" w:cs="Arial"/>
                <w:sz w:val="24"/>
                <w:szCs w:val="24"/>
                <w:lang w:val="mn-MN"/>
              </w:rPr>
            </w:pPr>
            <w:r w:rsidRPr="00F87AA2">
              <w:rPr>
                <w:rFonts w:ascii="Arial" w:hAnsi="Arial" w:cs="Arial"/>
                <w:sz w:val="24"/>
                <w:szCs w:val="24"/>
                <w:lang w:val="mn-MN"/>
              </w:rPr>
              <w:t xml:space="preserve">• ашиглалтад байгаа РХА-ийн байгууламж ба төхөөрөмжүүдийг  шинэчлэх эсвэл шинээр барих, сэргээн босгох, техникийн дахин тоноглолт хийх (цаашид шинэчлэх гэх), түүнчлэн РХА-ийн байгууламж ба төхөөрөмжүүдийн ажиллагааг хангадаг телемеханик ба технологийн холбооны системийг бий болгох. </w:t>
            </w:r>
          </w:p>
          <w:p w14:paraId="48E9AD9D" w14:textId="77777777" w:rsidR="003C6947" w:rsidRPr="00F87AA2" w:rsidRDefault="003C6947" w:rsidP="003C6947">
            <w:pPr>
              <w:jc w:val="both"/>
              <w:rPr>
                <w:rFonts w:ascii="Arial" w:hAnsi="Arial" w:cs="Arial"/>
                <w:sz w:val="24"/>
                <w:szCs w:val="24"/>
                <w:lang w:val="mn-MN"/>
              </w:rPr>
            </w:pPr>
          </w:p>
          <w:p w14:paraId="47B638AD" w14:textId="77777777" w:rsidR="003C6947" w:rsidRPr="00F87AA2" w:rsidRDefault="003C6947" w:rsidP="003C6947">
            <w:pPr>
              <w:jc w:val="both"/>
              <w:rPr>
                <w:rFonts w:ascii="Arial" w:hAnsi="Arial" w:cs="Arial"/>
                <w:sz w:val="24"/>
                <w:szCs w:val="24"/>
                <w:lang w:val="mn-MN"/>
              </w:rPr>
            </w:pPr>
            <w:r w:rsidRPr="00F87AA2">
              <w:rPr>
                <w:rFonts w:ascii="Arial" w:hAnsi="Arial" w:cs="Arial"/>
                <w:sz w:val="24"/>
                <w:szCs w:val="24"/>
                <w:lang w:val="mn-MN"/>
              </w:rPr>
              <w:t xml:space="preserve">Энэхүү стандартын заалт, шаардлага нь цахилгаан эрчим хүчний байгууламжийн төрөл ба тэдгээрийн өмчлөлийн хэлбэрээс үл хамааран  ОХУ-ын эрчим хүчний нэгдсэн систем (цаашид  ОХУ-ын ЭХНС гэх) -ийн нутаг дэвсгэрт үйл ажиллагаа явуулж байгаа  ДТ,  эрчим хүч үйлдвэрлэгч </w:t>
            </w:r>
          </w:p>
          <w:p w14:paraId="34A91A1E"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компаниуд ба сүлжээний компаниуд,  цахилгаан эрчим хүч хэрэглэгчдэд хамаарна. </w:t>
            </w:r>
          </w:p>
          <w:p w14:paraId="565BBF7F" w14:textId="77777777" w:rsidR="003C6947" w:rsidRPr="003C6947" w:rsidRDefault="003C6947" w:rsidP="003C6947">
            <w:pPr>
              <w:jc w:val="both"/>
              <w:rPr>
                <w:rFonts w:ascii="Arial" w:hAnsi="Arial" w:cs="Arial"/>
                <w:b/>
                <w:sz w:val="24"/>
                <w:szCs w:val="24"/>
                <w:lang w:val="mn-MN"/>
              </w:rPr>
            </w:pPr>
          </w:p>
          <w:p w14:paraId="18CE59BC" w14:textId="77777777" w:rsidR="003C6947" w:rsidRPr="003C6947" w:rsidRDefault="003C6947" w:rsidP="003C6947">
            <w:pPr>
              <w:jc w:val="both"/>
              <w:rPr>
                <w:rFonts w:ascii="Arial" w:hAnsi="Arial" w:cs="Arial"/>
                <w:b/>
                <w:sz w:val="24"/>
                <w:szCs w:val="24"/>
                <w:lang w:val="mn-MN"/>
              </w:rPr>
            </w:pPr>
            <w:r w:rsidRPr="003C6947">
              <w:rPr>
                <w:rFonts w:ascii="Arial" w:hAnsi="Arial" w:cs="Arial"/>
                <w:b/>
                <w:sz w:val="24"/>
                <w:szCs w:val="24"/>
                <w:lang w:val="mn-MN"/>
              </w:rPr>
              <w:t>2. Нэр томьёо, тодорхойлолт</w:t>
            </w:r>
          </w:p>
          <w:p w14:paraId="3F5538AB" w14:textId="77777777" w:rsidR="003C6947" w:rsidRPr="003C6947" w:rsidRDefault="003C6947" w:rsidP="003C6947">
            <w:pPr>
              <w:jc w:val="both"/>
              <w:rPr>
                <w:rFonts w:ascii="Arial" w:hAnsi="Arial" w:cs="Arial"/>
                <w:sz w:val="24"/>
                <w:szCs w:val="24"/>
                <w:lang w:val="mn-MN"/>
              </w:rPr>
            </w:pPr>
          </w:p>
          <w:p w14:paraId="436BDAE0"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Стандартад дараах нэр томъёог холбогдох тодорхойлолтуудтай нь ашигласан болно.</w:t>
            </w:r>
          </w:p>
          <w:p w14:paraId="1BB8ACA7" w14:textId="77777777" w:rsidR="003C6947" w:rsidRPr="003C6947" w:rsidRDefault="003C6947" w:rsidP="003C6947">
            <w:pPr>
              <w:jc w:val="both"/>
              <w:rPr>
                <w:rFonts w:ascii="Arial" w:hAnsi="Arial" w:cs="Arial"/>
                <w:sz w:val="24"/>
                <w:szCs w:val="24"/>
                <w:lang w:val="mn-MN"/>
              </w:rPr>
            </w:pPr>
          </w:p>
          <w:p w14:paraId="16C43E04" w14:textId="77777777" w:rsidR="003C6947" w:rsidRPr="00F87AA2" w:rsidRDefault="003C6947" w:rsidP="003C6947">
            <w:pPr>
              <w:rPr>
                <w:rFonts w:ascii="Arial" w:hAnsi="Arial" w:cs="Arial"/>
                <w:b/>
                <w:sz w:val="24"/>
                <w:szCs w:val="24"/>
                <w:lang w:val="mn-MN"/>
              </w:rPr>
            </w:pPr>
            <w:r w:rsidRPr="003C6947">
              <w:rPr>
                <w:rFonts w:ascii="Arial" w:hAnsi="Arial" w:cs="Arial"/>
                <w:b/>
                <w:sz w:val="24"/>
                <w:szCs w:val="24"/>
                <w:lang w:val="mn-MN"/>
              </w:rPr>
              <w:t xml:space="preserve">Реле хамгаалалт ба автоматикийн </w:t>
            </w:r>
            <w:r w:rsidRPr="00F87AA2">
              <w:rPr>
                <w:rFonts w:ascii="Arial" w:hAnsi="Arial" w:cs="Arial"/>
                <w:b/>
                <w:sz w:val="24"/>
                <w:szCs w:val="24"/>
                <w:lang w:val="mn-MN"/>
              </w:rPr>
              <w:t xml:space="preserve">бүртгэлийн дэвтэр </w:t>
            </w:r>
          </w:p>
          <w:p w14:paraId="018BCD8A" w14:textId="77777777" w:rsidR="003C6947" w:rsidRPr="00F87AA2" w:rsidRDefault="003C6947" w:rsidP="003C6947">
            <w:pPr>
              <w:jc w:val="both"/>
              <w:rPr>
                <w:rFonts w:ascii="Arial" w:hAnsi="Arial" w:cs="Arial"/>
                <w:sz w:val="24"/>
                <w:szCs w:val="24"/>
                <w:lang w:val="mn-MN"/>
              </w:rPr>
            </w:pPr>
            <w:r w:rsidRPr="00F87AA2">
              <w:rPr>
                <w:rFonts w:ascii="Arial" w:hAnsi="Arial" w:cs="Arial"/>
                <w:sz w:val="24"/>
                <w:szCs w:val="24"/>
                <w:lang w:val="mn-MN"/>
              </w:rPr>
              <w:t>- бүртгэлийн дэвтэрт хоногийн турш,  тасралтгүйгээр шуурхай ажиллагаа-технологийн</w:t>
            </w:r>
            <w:r>
              <w:rPr>
                <w:rFonts w:ascii="Arial" w:hAnsi="Arial" w:cs="Arial"/>
                <w:sz w:val="24"/>
                <w:szCs w:val="24"/>
                <w:lang w:val="mn-MN"/>
              </w:rPr>
              <w:t xml:space="preserve"> </w:t>
            </w:r>
            <w:r w:rsidRPr="00F87AA2">
              <w:rPr>
                <w:rFonts w:ascii="Arial" w:hAnsi="Arial" w:cs="Arial"/>
                <w:sz w:val="24"/>
                <w:szCs w:val="24"/>
                <w:lang w:val="mn-MN"/>
              </w:rPr>
              <w:t>удирдлага    гүйцэтгэдэг,  шуурхай ажиллагааны ажилтны ажлын байранд байдаг,  РХА-ийн төхөөрөмжүүдийн ашиглалтын талаарх зааварчилгаа бичнэ. (өөрчлөлтийг 2014 оны 07-р сарын 29-ний өдрийн 201 тоот тушаалаас үзнэ үү)</w:t>
            </w:r>
          </w:p>
          <w:p w14:paraId="6B58CF71" w14:textId="77777777" w:rsidR="003C6947" w:rsidRPr="00F87AA2" w:rsidRDefault="003C6947" w:rsidP="003C6947">
            <w:pPr>
              <w:rPr>
                <w:rFonts w:ascii="Arial" w:hAnsi="Arial" w:cs="Arial"/>
                <w:b/>
                <w:sz w:val="24"/>
                <w:szCs w:val="24"/>
                <w:lang w:val="ru-RU"/>
              </w:rPr>
            </w:pPr>
            <w:r w:rsidRPr="00F87AA2">
              <w:rPr>
                <w:rFonts w:ascii="Arial" w:hAnsi="Arial" w:cs="Arial"/>
                <w:b/>
                <w:sz w:val="24"/>
                <w:szCs w:val="24"/>
                <w:lang w:val="ru-RU"/>
              </w:rPr>
              <w:t>Реле хамгаалалт ба автомат</w:t>
            </w:r>
            <w:r w:rsidRPr="00F87AA2">
              <w:rPr>
                <w:rFonts w:ascii="Arial" w:hAnsi="Arial" w:cs="Arial"/>
                <w:b/>
                <w:sz w:val="24"/>
                <w:szCs w:val="24"/>
                <w:lang w:val="mn-MN"/>
              </w:rPr>
              <w:t>икийн</w:t>
            </w:r>
            <w:r w:rsidRPr="00F87AA2">
              <w:rPr>
                <w:rFonts w:ascii="Arial" w:hAnsi="Arial" w:cs="Arial"/>
                <w:b/>
                <w:sz w:val="24"/>
                <w:szCs w:val="24"/>
                <w:lang w:val="ru-RU"/>
              </w:rPr>
              <w:t xml:space="preserve"> </w:t>
            </w:r>
            <w:r w:rsidRPr="00F87AA2">
              <w:rPr>
                <w:rFonts w:ascii="Arial" w:hAnsi="Arial" w:cs="Arial"/>
                <w:b/>
                <w:sz w:val="24"/>
                <w:szCs w:val="24"/>
                <w:lang w:val="mn-MN"/>
              </w:rPr>
              <w:t xml:space="preserve">ажиллагааны тооцооны дэвтэр </w:t>
            </w:r>
            <w:r w:rsidRPr="00F87AA2">
              <w:rPr>
                <w:rFonts w:ascii="Arial" w:hAnsi="Arial" w:cs="Arial"/>
                <w:b/>
                <w:sz w:val="24"/>
                <w:szCs w:val="24"/>
                <w:lang w:val="ru-RU"/>
              </w:rPr>
              <w:t xml:space="preserve"> </w:t>
            </w:r>
          </w:p>
          <w:p w14:paraId="491B179D" w14:textId="77777777" w:rsidR="003C6947" w:rsidRPr="00F87AA2" w:rsidRDefault="003C6947" w:rsidP="003C6947">
            <w:pPr>
              <w:jc w:val="both"/>
              <w:rPr>
                <w:rFonts w:ascii="Arial" w:hAnsi="Arial" w:cs="Arial"/>
                <w:sz w:val="24"/>
                <w:szCs w:val="24"/>
                <w:lang w:val="ru-RU"/>
              </w:rPr>
            </w:pPr>
            <w:r w:rsidRPr="00F87AA2">
              <w:rPr>
                <w:rFonts w:ascii="Arial" w:hAnsi="Arial" w:cs="Arial"/>
                <w:sz w:val="24"/>
                <w:szCs w:val="24"/>
                <w:lang w:val="ru-RU"/>
              </w:rPr>
              <w:t xml:space="preserve">- </w:t>
            </w:r>
            <w:r w:rsidRPr="00F87AA2">
              <w:rPr>
                <w:rFonts w:ascii="Arial" w:hAnsi="Arial" w:cs="Arial"/>
                <w:sz w:val="24"/>
                <w:szCs w:val="24"/>
                <w:lang w:val="mn-MN"/>
              </w:rPr>
              <w:t>РХА-ийн</w:t>
            </w:r>
            <w:r w:rsidRPr="00F87AA2">
              <w:rPr>
                <w:rFonts w:ascii="Arial" w:hAnsi="Arial" w:cs="Arial"/>
                <w:sz w:val="24"/>
                <w:szCs w:val="24"/>
                <w:lang w:val="ru-RU"/>
              </w:rPr>
              <w:t xml:space="preserve"> төхөөрөмж</w:t>
            </w:r>
            <w:r w:rsidRPr="00F87AA2">
              <w:rPr>
                <w:rFonts w:ascii="Arial" w:hAnsi="Arial" w:cs="Arial"/>
                <w:sz w:val="24"/>
                <w:szCs w:val="24"/>
                <w:lang w:val="mn-MN"/>
              </w:rPr>
              <w:t xml:space="preserve">үүдийн ажиллласан болон ажиллаагүй </w:t>
            </w:r>
            <w:r w:rsidRPr="00F87AA2">
              <w:rPr>
                <w:rFonts w:ascii="Arial" w:hAnsi="Arial" w:cs="Arial"/>
                <w:sz w:val="24"/>
                <w:szCs w:val="24"/>
                <w:lang w:val="ru-RU"/>
              </w:rPr>
              <w:t>(</w:t>
            </w:r>
            <w:r w:rsidRPr="00F87AA2">
              <w:rPr>
                <w:rFonts w:ascii="Arial" w:hAnsi="Arial" w:cs="Arial"/>
                <w:sz w:val="24"/>
                <w:szCs w:val="24"/>
                <w:lang w:val="mn-MN"/>
              </w:rPr>
              <w:t>татгалзсан</w:t>
            </w:r>
            <w:r w:rsidRPr="00F87AA2">
              <w:rPr>
                <w:rFonts w:ascii="Arial" w:hAnsi="Arial" w:cs="Arial"/>
                <w:sz w:val="24"/>
                <w:szCs w:val="24"/>
                <w:lang w:val="ru-RU"/>
              </w:rPr>
              <w:t>)</w:t>
            </w:r>
            <w:r w:rsidRPr="00F87AA2">
              <w:rPr>
                <w:rFonts w:ascii="Arial" w:hAnsi="Arial" w:cs="Arial"/>
                <w:sz w:val="24"/>
                <w:szCs w:val="24"/>
                <w:lang w:val="mn-MN"/>
              </w:rPr>
              <w:t>,  ажиллагааны бүх тохиолдлын</w:t>
            </w:r>
            <w:r w:rsidRPr="00F87AA2">
              <w:rPr>
                <w:rFonts w:ascii="Arial" w:hAnsi="Arial" w:cs="Arial"/>
                <w:sz w:val="24"/>
                <w:szCs w:val="24"/>
                <w:lang w:val="ru-RU"/>
              </w:rPr>
              <w:t xml:space="preserve"> </w:t>
            </w:r>
            <w:r w:rsidRPr="00F87AA2">
              <w:rPr>
                <w:rFonts w:ascii="Arial" w:hAnsi="Arial" w:cs="Arial"/>
                <w:sz w:val="24"/>
                <w:szCs w:val="24"/>
                <w:lang w:val="mn-MN"/>
              </w:rPr>
              <w:t xml:space="preserve"> тооцооны дэвтэр</w:t>
            </w:r>
            <w:r w:rsidRPr="00F87AA2">
              <w:rPr>
                <w:rFonts w:ascii="Arial" w:hAnsi="Arial" w:cs="Arial"/>
                <w:sz w:val="24"/>
                <w:szCs w:val="24"/>
                <w:lang w:val="ru-RU"/>
              </w:rPr>
              <w:t>.</w:t>
            </w:r>
            <w:r w:rsidRPr="00F87AA2">
              <w:rPr>
                <w:rFonts w:ascii="Arial" w:hAnsi="Arial" w:cs="Arial"/>
                <w:sz w:val="24"/>
                <w:szCs w:val="24"/>
                <w:lang w:val="mn-MN"/>
              </w:rPr>
              <w:t xml:space="preserve">                                                                                                                                                                                                                                                                                                                                                                                                                                                               </w:t>
            </w:r>
            <w:r w:rsidRPr="00F87AA2">
              <w:rPr>
                <w:rFonts w:ascii="Arial" w:hAnsi="Arial" w:cs="Arial"/>
                <w:sz w:val="24"/>
                <w:szCs w:val="24"/>
                <w:lang w:val="ru-RU"/>
              </w:rPr>
              <w:t xml:space="preserve"> </w:t>
            </w:r>
          </w:p>
          <w:p w14:paraId="2F65C744" w14:textId="77777777" w:rsidR="003C6947" w:rsidRPr="003C6947" w:rsidRDefault="003C6947" w:rsidP="003C6947">
            <w:pPr>
              <w:rPr>
                <w:rFonts w:ascii="Arial" w:hAnsi="Arial" w:cs="Arial"/>
                <w:b/>
                <w:sz w:val="24"/>
                <w:szCs w:val="24"/>
                <w:lang w:val="ru-RU"/>
              </w:rPr>
            </w:pPr>
            <w:r w:rsidRPr="003C6947">
              <w:rPr>
                <w:rFonts w:ascii="Arial" w:hAnsi="Arial" w:cs="Arial"/>
                <w:b/>
                <w:sz w:val="24"/>
                <w:szCs w:val="24"/>
                <w:lang w:val="mn-MN"/>
              </w:rPr>
              <w:t>РХА</w:t>
            </w:r>
            <w:r w:rsidRPr="003C6947">
              <w:rPr>
                <w:rFonts w:ascii="Arial" w:hAnsi="Arial" w:cs="Arial"/>
                <w:b/>
                <w:sz w:val="24"/>
                <w:szCs w:val="24"/>
                <w:lang w:val="ru-RU"/>
              </w:rPr>
              <w:t xml:space="preserve"> </w:t>
            </w:r>
            <w:r w:rsidRPr="003C6947">
              <w:rPr>
                <w:rFonts w:ascii="Arial" w:hAnsi="Arial" w:cs="Arial"/>
                <w:b/>
                <w:sz w:val="24"/>
                <w:szCs w:val="24"/>
                <w:lang w:val="mn-MN"/>
              </w:rPr>
              <w:t xml:space="preserve">–ийн </w:t>
            </w:r>
            <w:r w:rsidRPr="003C6947">
              <w:rPr>
                <w:rFonts w:ascii="Arial" w:hAnsi="Arial" w:cs="Arial"/>
                <w:b/>
                <w:sz w:val="24"/>
                <w:szCs w:val="24"/>
                <w:lang w:val="ru-RU"/>
              </w:rPr>
              <w:t>төхөөрөмж</w:t>
            </w:r>
            <w:r w:rsidRPr="003C6947">
              <w:rPr>
                <w:rFonts w:ascii="Arial" w:hAnsi="Arial" w:cs="Arial"/>
                <w:b/>
                <w:sz w:val="24"/>
                <w:szCs w:val="24"/>
                <w:lang w:val="mn-MN"/>
              </w:rPr>
              <w:t>ийн</w:t>
            </w:r>
            <w:r w:rsidRPr="003C6947">
              <w:rPr>
                <w:rFonts w:ascii="Arial" w:hAnsi="Arial" w:cs="Arial"/>
                <w:b/>
                <w:sz w:val="24"/>
                <w:szCs w:val="24"/>
                <w:lang w:val="ru-RU"/>
              </w:rPr>
              <w:t xml:space="preserve"> тохир</w:t>
            </w:r>
            <w:r w:rsidRPr="003C6947">
              <w:rPr>
                <w:rFonts w:ascii="Arial" w:hAnsi="Arial" w:cs="Arial"/>
                <w:b/>
                <w:sz w:val="24"/>
                <w:szCs w:val="24"/>
                <w:lang w:val="mn-MN"/>
              </w:rPr>
              <w:t>уулгын даалгавар</w:t>
            </w:r>
            <w:r w:rsidRPr="003C6947">
              <w:rPr>
                <w:rFonts w:ascii="Arial" w:hAnsi="Arial" w:cs="Arial"/>
                <w:b/>
                <w:sz w:val="24"/>
                <w:szCs w:val="24"/>
                <w:lang w:val="ru-RU"/>
              </w:rPr>
              <w:t xml:space="preserve"> </w:t>
            </w:r>
          </w:p>
          <w:p w14:paraId="6E9A3E63" w14:textId="77777777" w:rsidR="003C6947" w:rsidRPr="00F87AA2" w:rsidRDefault="003C6947" w:rsidP="003C6947">
            <w:pPr>
              <w:jc w:val="both"/>
              <w:rPr>
                <w:rFonts w:ascii="Arial" w:hAnsi="Arial" w:cs="Arial"/>
                <w:sz w:val="24"/>
                <w:szCs w:val="24"/>
                <w:lang w:val="mn-MN"/>
              </w:rPr>
            </w:pPr>
            <w:r w:rsidRPr="003C6947">
              <w:rPr>
                <w:rFonts w:ascii="Arial" w:hAnsi="Arial" w:cs="Arial"/>
                <w:sz w:val="24"/>
                <w:szCs w:val="24"/>
                <w:lang w:val="ru-RU"/>
              </w:rPr>
              <w:t xml:space="preserve">- </w:t>
            </w:r>
            <w:r w:rsidRPr="008534F2">
              <w:rPr>
                <w:rFonts w:ascii="Arial" w:hAnsi="Arial" w:cs="Arial"/>
                <w:sz w:val="24"/>
                <w:szCs w:val="24"/>
                <w:lang w:val="mn-MN"/>
              </w:rPr>
              <w:t>РХА-ийн</w:t>
            </w:r>
            <w:r w:rsidRPr="008534F2">
              <w:rPr>
                <w:rFonts w:ascii="Arial" w:hAnsi="Arial" w:cs="Arial"/>
                <w:sz w:val="24"/>
                <w:szCs w:val="24"/>
                <w:lang w:val="ru-RU"/>
              </w:rPr>
              <w:t xml:space="preserve"> төхөөрөмжүүдийн хувьсах параметрүүдийн (</w:t>
            </w:r>
            <w:r w:rsidRPr="00F87AA2">
              <w:rPr>
                <w:rFonts w:ascii="Arial" w:hAnsi="Arial" w:cs="Arial"/>
                <w:sz w:val="24"/>
                <w:szCs w:val="24"/>
                <w:lang w:val="mn-MN"/>
              </w:rPr>
              <w:t xml:space="preserve"> тавилын</w:t>
            </w:r>
            <w:r w:rsidRPr="00F87AA2">
              <w:rPr>
                <w:rFonts w:ascii="Arial" w:hAnsi="Arial" w:cs="Arial"/>
                <w:sz w:val="24"/>
                <w:szCs w:val="24"/>
                <w:lang w:val="ru-RU"/>
              </w:rPr>
              <w:t xml:space="preserve">) жагсаалтыг </w:t>
            </w:r>
            <w:r w:rsidRPr="00F87AA2">
              <w:rPr>
                <w:rFonts w:ascii="Arial" w:hAnsi="Arial" w:cs="Arial"/>
                <w:sz w:val="24"/>
                <w:szCs w:val="24"/>
                <w:lang w:val="ru-RU"/>
              </w:rPr>
              <w:lastRenderedPageBreak/>
              <w:t xml:space="preserve">багтаасан </w:t>
            </w:r>
            <w:r w:rsidRPr="00F87AA2">
              <w:rPr>
                <w:rFonts w:ascii="Arial" w:hAnsi="Arial" w:cs="Arial"/>
                <w:sz w:val="24"/>
                <w:szCs w:val="24"/>
                <w:lang w:val="mn-MN"/>
              </w:rPr>
              <w:t xml:space="preserve"> </w:t>
            </w:r>
            <w:r w:rsidRPr="00F87AA2">
              <w:rPr>
                <w:rFonts w:ascii="Arial" w:hAnsi="Arial" w:cs="Arial"/>
                <w:sz w:val="24"/>
                <w:szCs w:val="24"/>
                <w:lang w:val="ru-RU"/>
              </w:rPr>
              <w:t>тэдгээрийн утг</w:t>
            </w:r>
            <w:r w:rsidRPr="00F87AA2">
              <w:rPr>
                <w:rFonts w:ascii="Arial" w:hAnsi="Arial" w:cs="Arial"/>
                <w:sz w:val="24"/>
                <w:szCs w:val="24"/>
                <w:lang w:val="mn-MN"/>
              </w:rPr>
              <w:t xml:space="preserve">а </w:t>
            </w:r>
            <w:r w:rsidRPr="00F87AA2">
              <w:rPr>
                <w:rFonts w:ascii="Arial" w:hAnsi="Arial" w:cs="Arial"/>
                <w:sz w:val="24"/>
                <w:szCs w:val="24"/>
                <w:lang w:val="ru-RU"/>
              </w:rPr>
              <w:t xml:space="preserve"> </w:t>
            </w:r>
            <w:r w:rsidRPr="00F87AA2">
              <w:rPr>
                <w:rFonts w:ascii="Arial" w:hAnsi="Arial" w:cs="Arial"/>
                <w:sz w:val="24"/>
                <w:szCs w:val="24"/>
                <w:lang w:val="mn-MN"/>
              </w:rPr>
              <w:t>болон</w:t>
            </w:r>
            <w:r w:rsidRPr="00F87AA2">
              <w:rPr>
                <w:rFonts w:ascii="Arial" w:hAnsi="Arial" w:cs="Arial"/>
                <w:sz w:val="24"/>
                <w:szCs w:val="24"/>
                <w:lang w:val="ru-RU"/>
              </w:rPr>
              <w:t xml:space="preserve">/эсвэл </w:t>
            </w:r>
            <w:r w:rsidRPr="00F87AA2">
              <w:rPr>
                <w:rFonts w:ascii="Arial" w:hAnsi="Arial" w:cs="Arial"/>
                <w:sz w:val="24"/>
                <w:szCs w:val="24"/>
                <w:lang w:val="mn-MN"/>
              </w:rPr>
              <w:t xml:space="preserve"> тохирсон зарчмын </w:t>
            </w:r>
            <w:r w:rsidRPr="00F87AA2">
              <w:rPr>
                <w:rFonts w:ascii="Arial" w:hAnsi="Arial" w:cs="Arial"/>
                <w:sz w:val="24"/>
                <w:szCs w:val="24"/>
                <w:lang w:val="ru-RU"/>
              </w:rPr>
              <w:t>(</w:t>
            </w:r>
            <w:r w:rsidRPr="00F87AA2">
              <w:rPr>
                <w:rFonts w:ascii="Arial" w:hAnsi="Arial" w:cs="Arial"/>
                <w:sz w:val="24"/>
                <w:szCs w:val="24"/>
                <w:lang w:val="mn-MN"/>
              </w:rPr>
              <w:t>үндсэн</w:t>
            </w:r>
            <w:r w:rsidRPr="00F87AA2">
              <w:rPr>
                <w:rFonts w:ascii="Arial" w:hAnsi="Arial" w:cs="Arial"/>
                <w:sz w:val="24"/>
                <w:szCs w:val="24"/>
                <w:lang w:val="ru-RU"/>
              </w:rPr>
              <w:t>)</w:t>
            </w:r>
            <w:r w:rsidRPr="00F87AA2">
              <w:rPr>
                <w:rFonts w:ascii="Arial" w:hAnsi="Arial" w:cs="Arial"/>
                <w:sz w:val="24"/>
                <w:szCs w:val="24"/>
                <w:lang w:val="mn-MN"/>
              </w:rPr>
              <w:t xml:space="preserve"> схемүүдийг заасан, </w:t>
            </w:r>
            <w:r w:rsidRPr="00F87AA2">
              <w:rPr>
                <w:rFonts w:ascii="Arial" w:hAnsi="Arial" w:cs="Arial"/>
                <w:sz w:val="24"/>
                <w:szCs w:val="24"/>
                <w:lang w:val="ru-RU"/>
              </w:rPr>
              <w:t xml:space="preserve"> </w:t>
            </w:r>
            <w:r w:rsidRPr="00F87AA2">
              <w:rPr>
                <w:rFonts w:ascii="Arial" w:hAnsi="Arial" w:cs="Arial"/>
                <w:sz w:val="24"/>
                <w:szCs w:val="24"/>
                <w:lang w:val="mn-MN"/>
              </w:rPr>
              <w:t>РХА-ийн</w:t>
            </w:r>
            <w:r w:rsidRPr="00F87AA2">
              <w:rPr>
                <w:rFonts w:ascii="Arial" w:hAnsi="Arial" w:cs="Arial"/>
                <w:sz w:val="24"/>
                <w:szCs w:val="24"/>
                <w:lang w:val="ru-RU"/>
              </w:rPr>
              <w:t xml:space="preserve"> төхөөрөмжүүдийн (</w:t>
            </w:r>
            <w:r w:rsidRPr="00F87AA2">
              <w:rPr>
                <w:rFonts w:ascii="Arial" w:hAnsi="Arial" w:cs="Arial"/>
                <w:sz w:val="24"/>
                <w:szCs w:val="24"/>
                <w:lang w:val="mn-MN"/>
              </w:rPr>
              <w:t>байгууламжууд</w:t>
            </w:r>
            <w:r w:rsidRPr="00F87AA2">
              <w:rPr>
                <w:rFonts w:ascii="Arial" w:hAnsi="Arial" w:cs="Arial"/>
                <w:sz w:val="24"/>
                <w:szCs w:val="24"/>
                <w:lang w:val="ru-RU"/>
              </w:rPr>
              <w:t xml:space="preserve">) </w:t>
            </w:r>
            <w:r w:rsidRPr="00F87AA2">
              <w:rPr>
                <w:rFonts w:ascii="Arial" w:hAnsi="Arial" w:cs="Arial"/>
                <w:sz w:val="24"/>
                <w:szCs w:val="24"/>
                <w:lang w:val="mn-MN"/>
              </w:rPr>
              <w:t>ажиллагааны</w:t>
            </w:r>
            <w:r w:rsidRPr="00F87AA2">
              <w:rPr>
                <w:rFonts w:ascii="Arial" w:hAnsi="Arial" w:cs="Arial"/>
                <w:sz w:val="24"/>
                <w:szCs w:val="24"/>
                <w:lang w:val="ru-RU"/>
              </w:rPr>
              <w:t xml:space="preserve"> алгоритмууд</w:t>
            </w:r>
            <w:r w:rsidRPr="00F87AA2">
              <w:rPr>
                <w:rFonts w:ascii="Arial" w:hAnsi="Arial" w:cs="Arial"/>
                <w:sz w:val="24"/>
                <w:szCs w:val="24"/>
                <w:lang w:val="mn-MN"/>
              </w:rPr>
              <w:t xml:space="preserve">, </w:t>
            </w:r>
            <w:r w:rsidRPr="00F87AA2">
              <w:rPr>
                <w:rFonts w:ascii="Arial" w:hAnsi="Arial" w:cs="Arial"/>
                <w:sz w:val="24"/>
                <w:szCs w:val="24"/>
                <w:lang w:val="ru-RU"/>
              </w:rPr>
              <w:t xml:space="preserve"> тохир</w:t>
            </w:r>
            <w:r w:rsidRPr="00F87AA2">
              <w:rPr>
                <w:rFonts w:ascii="Arial" w:hAnsi="Arial" w:cs="Arial"/>
                <w:sz w:val="24"/>
                <w:szCs w:val="24"/>
                <w:lang w:val="mn-MN"/>
              </w:rPr>
              <w:t>уулгын</w:t>
            </w:r>
            <w:r w:rsidRPr="00F87AA2">
              <w:rPr>
                <w:rFonts w:ascii="Arial" w:hAnsi="Arial" w:cs="Arial"/>
                <w:sz w:val="24"/>
                <w:szCs w:val="24"/>
                <w:lang w:val="ru-RU"/>
              </w:rPr>
              <w:t xml:space="preserve"> (</w:t>
            </w:r>
            <w:r w:rsidRPr="00F87AA2">
              <w:rPr>
                <w:rFonts w:ascii="Arial" w:hAnsi="Arial" w:cs="Arial"/>
                <w:sz w:val="24"/>
                <w:szCs w:val="24"/>
                <w:lang w:val="mn-MN"/>
              </w:rPr>
              <w:t>тавилын</w:t>
            </w:r>
            <w:r w:rsidRPr="00F87AA2">
              <w:rPr>
                <w:rFonts w:ascii="Arial" w:hAnsi="Arial" w:cs="Arial"/>
                <w:sz w:val="24"/>
                <w:szCs w:val="24"/>
                <w:lang w:val="ru-RU"/>
              </w:rPr>
              <w:t>)</w:t>
            </w:r>
            <w:r w:rsidRPr="00F87AA2">
              <w:rPr>
                <w:rFonts w:ascii="Arial" w:hAnsi="Arial" w:cs="Arial"/>
                <w:sz w:val="24"/>
                <w:szCs w:val="24"/>
                <w:lang w:val="mn-MN"/>
              </w:rPr>
              <w:t xml:space="preserve"> параметрүүдийг</w:t>
            </w:r>
            <w:r w:rsidRPr="00F87AA2">
              <w:rPr>
                <w:rFonts w:ascii="Arial" w:hAnsi="Arial" w:cs="Arial"/>
                <w:sz w:val="24"/>
                <w:szCs w:val="24"/>
                <w:lang w:val="ru-RU"/>
              </w:rPr>
              <w:t xml:space="preserve"> хэрэгж</w:t>
            </w:r>
            <w:r w:rsidRPr="00F87AA2">
              <w:rPr>
                <w:rFonts w:ascii="Arial" w:hAnsi="Arial" w:cs="Arial"/>
                <w:sz w:val="24"/>
                <w:szCs w:val="24"/>
                <w:lang w:val="mn-MN"/>
              </w:rPr>
              <w:t>үүлэх баримт бичиг,</w:t>
            </w:r>
            <w:r w:rsidRPr="00F87AA2">
              <w:rPr>
                <w:rFonts w:ascii="Arial" w:hAnsi="Arial" w:cs="Arial"/>
                <w:sz w:val="24"/>
                <w:szCs w:val="24"/>
                <w:lang w:val="ru-RU"/>
              </w:rPr>
              <w:t xml:space="preserve"> </w:t>
            </w:r>
          </w:p>
          <w:p w14:paraId="2E584F22" w14:textId="77777777" w:rsidR="003C6947" w:rsidRPr="003C6947" w:rsidDel="00F87AA2" w:rsidRDefault="003C6947" w:rsidP="003C6947">
            <w:pPr>
              <w:rPr>
                <w:rFonts w:ascii="Arial" w:hAnsi="Arial" w:cs="Arial"/>
                <w:b/>
                <w:sz w:val="24"/>
                <w:szCs w:val="24"/>
                <w:lang w:val="mn-MN"/>
              </w:rPr>
            </w:pPr>
            <w:r>
              <w:rPr>
                <w:rFonts w:ascii="Arial" w:hAnsi="Arial" w:cs="Arial"/>
                <w:b/>
                <w:sz w:val="24"/>
                <w:szCs w:val="24"/>
                <w:lang w:val="mn-MN"/>
              </w:rPr>
              <w:t>Р</w:t>
            </w:r>
          </w:p>
          <w:p w14:paraId="0CE085E0" w14:textId="77777777" w:rsidR="003C6947" w:rsidRPr="00F87AA2" w:rsidRDefault="003C6947" w:rsidP="003C6947">
            <w:pPr>
              <w:rPr>
                <w:rFonts w:ascii="Arial" w:hAnsi="Arial" w:cs="Arial"/>
                <w:b/>
                <w:sz w:val="24"/>
                <w:szCs w:val="24"/>
                <w:lang w:val="mn-MN"/>
              </w:rPr>
            </w:pPr>
            <w:r w:rsidRPr="008534F2" w:rsidDel="00F87AA2">
              <w:rPr>
                <w:rFonts w:ascii="Arial" w:hAnsi="Arial" w:cs="Arial"/>
                <w:b/>
                <w:sz w:val="24"/>
                <w:szCs w:val="24"/>
                <w:lang w:val="mn-MN"/>
              </w:rPr>
              <w:t>Р</w:t>
            </w:r>
            <w:r w:rsidRPr="00F87AA2">
              <w:rPr>
                <w:rFonts w:ascii="Arial" w:hAnsi="Arial" w:cs="Arial"/>
                <w:b/>
                <w:sz w:val="24"/>
                <w:szCs w:val="24"/>
                <w:lang w:val="mn-MN"/>
              </w:rPr>
              <w:t>ХА-ийн төхөөрөмжийн гүйцэтгэлийн схемүүд</w:t>
            </w:r>
          </w:p>
          <w:p w14:paraId="1C7C9089" w14:textId="77777777" w:rsidR="003C6947" w:rsidRPr="008534F2" w:rsidRDefault="003C6947" w:rsidP="003C6947">
            <w:pPr>
              <w:jc w:val="both"/>
              <w:rPr>
                <w:rFonts w:ascii="Arial" w:hAnsi="Arial" w:cs="Arial"/>
                <w:sz w:val="24"/>
                <w:szCs w:val="24"/>
                <w:lang w:val="mn-MN"/>
              </w:rPr>
            </w:pPr>
            <w:r w:rsidRPr="00F87AA2">
              <w:rPr>
                <w:rFonts w:ascii="Arial" w:hAnsi="Arial" w:cs="Arial"/>
                <w:sz w:val="24"/>
                <w:szCs w:val="24"/>
                <w:lang w:val="mn-MN"/>
              </w:rPr>
              <w:t xml:space="preserve">- РХА-ийн төхөөрөмжийн ажиллагааны алгоритмын тохируулга  болон схем угсралтын бодит гүйцэтгэлтэй </w:t>
            </w:r>
            <w:r w:rsidRPr="008534F2">
              <w:rPr>
                <w:rFonts w:ascii="Arial" w:hAnsi="Arial" w:cs="Arial"/>
                <w:sz w:val="24"/>
                <w:szCs w:val="24"/>
                <w:lang w:val="mn-MN"/>
              </w:rPr>
              <w:t>бүрэн нийцэж, баталгаажсан холбогдох баримт бичгийн лавалгаатай хэрэгжүүлсэн бүх өөрчлөлтүүдийн талаарх мэдээллийг агуулсан, зарчмын (үндсэн)  схемд  болон угсралтын (холболтын) схемд үндэслэн гүйцэтгэсэн схемүүдийг хэлнэ.</w:t>
            </w:r>
          </w:p>
          <w:p w14:paraId="71C1870C" w14:textId="77777777" w:rsidR="003C6947" w:rsidRPr="003C6947" w:rsidRDefault="003C6947" w:rsidP="003C6947">
            <w:pPr>
              <w:jc w:val="both"/>
              <w:rPr>
                <w:rFonts w:ascii="Arial" w:hAnsi="Arial" w:cs="Arial"/>
                <w:b/>
                <w:sz w:val="24"/>
                <w:szCs w:val="24"/>
                <w:lang w:val="mn-MN"/>
              </w:rPr>
            </w:pPr>
          </w:p>
          <w:p w14:paraId="2866C8CD" w14:textId="77777777" w:rsidR="003C6947" w:rsidRPr="008534F2" w:rsidRDefault="003C6947" w:rsidP="003C6947">
            <w:pPr>
              <w:jc w:val="both"/>
              <w:rPr>
                <w:rFonts w:ascii="Arial" w:hAnsi="Arial" w:cs="Arial"/>
                <w:sz w:val="24"/>
                <w:szCs w:val="24"/>
                <w:lang w:val="mn-MN"/>
              </w:rPr>
            </w:pPr>
            <w:r w:rsidRPr="008534F2">
              <w:rPr>
                <w:rFonts w:ascii="Arial" w:hAnsi="Arial" w:cs="Arial"/>
                <w:b/>
                <w:sz w:val="24"/>
                <w:szCs w:val="24"/>
                <w:lang w:val="mn-MN"/>
              </w:rPr>
              <w:t>Тавилын  карт</w:t>
            </w:r>
            <w:r w:rsidRPr="008534F2">
              <w:rPr>
                <w:rFonts w:ascii="Arial" w:hAnsi="Arial" w:cs="Arial"/>
                <w:sz w:val="24"/>
                <w:szCs w:val="24"/>
                <w:lang w:val="mn-MN"/>
              </w:rPr>
              <w:t xml:space="preserve"> </w:t>
            </w:r>
          </w:p>
          <w:p w14:paraId="0A323A9D"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 xml:space="preserve">- РХА болон цахилгаан дамжуулах шугамын тоноглолын зөвшөөрөгдөх горимд шаардлагатай өгөгдлийг ДТ–ийн самбар дээр байрладаг, нүдэнд харагдах байдлаар үзүүлсэн,  РХА-ийн төхөөрөмжийн үндсэн параметрүүд болон ажиллагааны алгоритмуудыг  идэвхжүүлдэг техникийн өгөгдлүүд болно. </w:t>
            </w:r>
          </w:p>
          <w:p w14:paraId="43FF6038" w14:textId="77777777" w:rsidR="003C6947" w:rsidRDefault="003C6947" w:rsidP="003C6947">
            <w:pPr>
              <w:jc w:val="both"/>
              <w:rPr>
                <w:rFonts w:ascii="Arial" w:hAnsi="Arial" w:cs="Arial"/>
                <w:b/>
                <w:sz w:val="24"/>
                <w:szCs w:val="24"/>
                <w:lang w:val="mn-MN"/>
              </w:rPr>
            </w:pPr>
          </w:p>
          <w:p w14:paraId="371B0D40" w14:textId="77777777" w:rsidR="003C6947" w:rsidRDefault="003C6947" w:rsidP="003C6947">
            <w:pPr>
              <w:jc w:val="both"/>
              <w:rPr>
                <w:rFonts w:ascii="Arial" w:hAnsi="Arial" w:cs="Arial"/>
                <w:b/>
                <w:sz w:val="24"/>
                <w:szCs w:val="24"/>
                <w:lang w:val="mn-MN"/>
              </w:rPr>
            </w:pPr>
          </w:p>
          <w:p w14:paraId="354F777D" w14:textId="29989E96" w:rsidR="003C6947" w:rsidRDefault="003C6947" w:rsidP="003C6947">
            <w:pPr>
              <w:jc w:val="both"/>
              <w:rPr>
                <w:rFonts w:ascii="Arial" w:hAnsi="Arial" w:cs="Arial"/>
                <w:b/>
                <w:sz w:val="24"/>
                <w:szCs w:val="24"/>
                <w:lang w:val="mn-MN"/>
              </w:rPr>
            </w:pPr>
          </w:p>
          <w:p w14:paraId="44A7BCB1" w14:textId="77777777" w:rsidR="003C6947" w:rsidRDefault="003C6947" w:rsidP="003C6947">
            <w:pPr>
              <w:jc w:val="both"/>
              <w:rPr>
                <w:rFonts w:ascii="Arial" w:hAnsi="Arial" w:cs="Arial"/>
                <w:b/>
                <w:sz w:val="24"/>
                <w:szCs w:val="24"/>
                <w:lang w:val="mn-MN"/>
              </w:rPr>
            </w:pPr>
          </w:p>
          <w:p w14:paraId="71FEBAAC" w14:textId="77777777" w:rsidR="003C6947" w:rsidRPr="008534F2" w:rsidRDefault="003C6947" w:rsidP="003C6947">
            <w:pPr>
              <w:jc w:val="both"/>
              <w:rPr>
                <w:rFonts w:ascii="Arial" w:hAnsi="Arial" w:cs="Arial"/>
                <w:sz w:val="24"/>
                <w:szCs w:val="24"/>
                <w:lang w:val="mn-MN"/>
              </w:rPr>
            </w:pPr>
            <w:r w:rsidRPr="008534F2">
              <w:rPr>
                <w:rFonts w:ascii="Arial" w:hAnsi="Arial" w:cs="Arial"/>
                <w:b/>
                <w:sz w:val="24"/>
                <w:szCs w:val="24"/>
                <w:lang w:val="mn-MN"/>
              </w:rPr>
              <w:t>Иж бүрэн РХА-ийн байгууламж</w:t>
            </w:r>
          </w:p>
          <w:p w14:paraId="18237FA5" w14:textId="2A2AE1B5" w:rsidR="003C6947" w:rsidRPr="00746D35" w:rsidDel="005D5A2B" w:rsidRDefault="003C6947" w:rsidP="003C6947">
            <w:pPr>
              <w:jc w:val="both"/>
              <w:rPr>
                <w:rFonts w:ascii="Arial" w:hAnsi="Arial" w:cs="Arial"/>
                <w:sz w:val="24"/>
                <w:szCs w:val="24"/>
                <w:lang w:val="mn-MN"/>
              </w:rPr>
            </w:pPr>
            <w:r w:rsidRPr="008534F2">
              <w:rPr>
                <w:rFonts w:ascii="Arial" w:hAnsi="Arial" w:cs="Arial"/>
                <w:sz w:val="24"/>
                <w:szCs w:val="24"/>
                <w:lang w:val="mn-MN"/>
              </w:rPr>
              <w:t>-харилцан хамааралтай ажиллагаа гүйцэтгэхээр зориулагдсан, харилцан хамааралтай ажилладаг РХА-ийн  төхөөрөмжүүдийн цогц юм.</w:t>
            </w:r>
          </w:p>
          <w:p w14:paraId="24E489AD" w14:textId="77777777" w:rsidR="003C6947" w:rsidRPr="003C6947" w:rsidRDefault="003C6947" w:rsidP="003C6947">
            <w:pPr>
              <w:jc w:val="both"/>
              <w:rPr>
                <w:rFonts w:ascii="Arial" w:hAnsi="Arial" w:cs="Arial"/>
                <w:b/>
                <w:sz w:val="24"/>
                <w:szCs w:val="24"/>
                <w:lang w:val="mn-MN"/>
              </w:rPr>
            </w:pPr>
          </w:p>
          <w:p w14:paraId="6E82762E"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Цахилгаан эрчим хүчний байгууламж</w:t>
            </w:r>
          </w:p>
          <w:p w14:paraId="1DFCB5BA"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цахилгаан станц, дэд станцуудын болон цахилгаан эрчим хүч хэрэглэгчдийн эрчим хүч хүлээн авах  суурин тоноглолууд </w:t>
            </w:r>
          </w:p>
          <w:p w14:paraId="02D47385" w14:textId="77777777" w:rsidR="003C6947" w:rsidRDefault="003C6947" w:rsidP="003C6947">
            <w:pPr>
              <w:jc w:val="both"/>
              <w:rPr>
                <w:rFonts w:ascii="Arial" w:hAnsi="Arial" w:cs="Arial"/>
                <w:b/>
                <w:sz w:val="24"/>
                <w:szCs w:val="24"/>
                <w:lang w:val="mn-MN"/>
              </w:rPr>
            </w:pPr>
          </w:p>
          <w:p w14:paraId="2B606BB7" w14:textId="77777777" w:rsidR="003C6947" w:rsidRPr="003C6947" w:rsidRDefault="003C6947" w:rsidP="003C6947">
            <w:pPr>
              <w:jc w:val="both"/>
              <w:rPr>
                <w:rFonts w:ascii="Arial" w:hAnsi="Arial" w:cs="Arial"/>
                <w:b/>
                <w:sz w:val="24"/>
                <w:szCs w:val="24"/>
                <w:lang w:val="mn-MN"/>
              </w:rPr>
            </w:pPr>
            <w:r w:rsidRPr="003C6947">
              <w:rPr>
                <w:rFonts w:ascii="Arial" w:hAnsi="Arial" w:cs="Arial"/>
                <w:b/>
                <w:sz w:val="24"/>
                <w:szCs w:val="24"/>
                <w:lang w:val="mn-MN"/>
              </w:rPr>
              <w:t xml:space="preserve">РХА-ийн төхөөрөмжүүдэд үзүүлэх шуурхай үйлчилгээ </w:t>
            </w:r>
          </w:p>
          <w:p w14:paraId="2D112061" w14:textId="77777777" w:rsidR="003C6947" w:rsidRPr="008534F2"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r w:rsidRPr="008534F2">
              <w:rPr>
                <w:rFonts w:ascii="Arial" w:hAnsi="Arial" w:cs="Arial"/>
                <w:sz w:val="24"/>
                <w:szCs w:val="24"/>
                <w:lang w:val="mn-MN"/>
              </w:rPr>
              <w:t xml:space="preserve">РХА-ийн төхөөрөмжийг ажиллуулах, (ашиглалтаас гаргах) болон гэмтлийн үед сэлгэн залгалт хийх , доголдолын эсвэл РХА-ийн төхөөрөмжүүдийн ажиллагааны технологийн горимын өөрчлөлт, түүнчлэн </w:t>
            </w:r>
            <w:r w:rsidRPr="003C6947">
              <w:rPr>
                <w:rFonts w:ascii="Arial" w:hAnsi="Arial" w:cs="Arial"/>
                <w:sz w:val="24"/>
                <w:szCs w:val="24"/>
                <w:lang w:val="mn-MN"/>
              </w:rPr>
              <w:t xml:space="preserve">үзлэг шалгалтын үед эрчим хүчний байгууламжийн  шуурхай ажиллагааны </w:t>
            </w:r>
            <w:r w:rsidRPr="008534F2">
              <w:rPr>
                <w:rFonts w:ascii="Arial" w:hAnsi="Arial" w:cs="Arial"/>
                <w:sz w:val="24"/>
                <w:szCs w:val="24"/>
                <w:lang w:val="mn-MN"/>
              </w:rPr>
              <w:lastRenderedPageBreak/>
              <w:t>ажилтны РХА-ийн төхөөрөмжүүдэд үзүүлэх үйлчилгээ.</w:t>
            </w:r>
          </w:p>
          <w:p w14:paraId="0513EC01" w14:textId="77777777" w:rsidR="003C6947" w:rsidRDefault="003C6947" w:rsidP="003C6947">
            <w:pPr>
              <w:jc w:val="both"/>
              <w:rPr>
                <w:rFonts w:ascii="Arial" w:hAnsi="Arial" w:cs="Arial"/>
                <w:b/>
                <w:sz w:val="24"/>
                <w:szCs w:val="24"/>
                <w:lang w:val="mn-MN"/>
              </w:rPr>
            </w:pPr>
          </w:p>
          <w:p w14:paraId="68518FC5" w14:textId="77777777" w:rsidR="003C6947" w:rsidRPr="008534F2" w:rsidRDefault="003C6947" w:rsidP="003C6947">
            <w:pPr>
              <w:jc w:val="both"/>
              <w:rPr>
                <w:rFonts w:ascii="Arial" w:hAnsi="Arial" w:cs="Arial"/>
                <w:b/>
                <w:sz w:val="24"/>
                <w:szCs w:val="24"/>
                <w:lang w:val="mn-MN"/>
              </w:rPr>
            </w:pPr>
            <w:r w:rsidRPr="008534F2">
              <w:rPr>
                <w:rFonts w:ascii="Arial" w:hAnsi="Arial" w:cs="Arial"/>
                <w:b/>
                <w:sz w:val="24"/>
                <w:szCs w:val="24"/>
                <w:lang w:val="mn-MN"/>
              </w:rPr>
              <w:t xml:space="preserve">РХА-ийн төхөөрөмжөөр гүйцэтгэх ажиллагаа </w:t>
            </w:r>
          </w:p>
          <w:p w14:paraId="1C055541" w14:textId="77777777" w:rsidR="003C6947" w:rsidRPr="008534F2"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РХА-ийн төхөөрөмжийн хэлхээнд сэлгэн залгагч төхөөрөмжөөр хийх үйлдэл (түлхүүр, </w:t>
            </w:r>
            <w:r w:rsidRPr="008534F2">
              <w:rPr>
                <w:rFonts w:ascii="Arial" w:hAnsi="Arial" w:cs="Arial"/>
                <w:sz w:val="24"/>
                <w:szCs w:val="24"/>
                <w:lang w:val="mn-MN"/>
              </w:rPr>
              <w:t xml:space="preserve"> сэлгэн залгагч,  оруулга, туршилтын блок, гар залгуур, кноп, виртуал түлхүүр эсвэл автоматжуулсан ажлын байрны видео картны тохируулга, төгсгөлийн интерфейс, төгсгөл дээрх ажиллагааны гар удирдлага гэх мэт) эрчим хүчний байгууламжийн шуурхай ажиллагааны ажилтан эсвэл РХА-ийн ажилтны  хийдэг шалгах үйлдэл.</w:t>
            </w:r>
          </w:p>
          <w:p w14:paraId="13A46C8B" w14:textId="77777777" w:rsidR="003C6947" w:rsidRPr="003C6947" w:rsidRDefault="003C6947" w:rsidP="003C6947">
            <w:pPr>
              <w:jc w:val="both"/>
              <w:rPr>
                <w:rFonts w:ascii="Arial" w:hAnsi="Arial" w:cs="Arial"/>
                <w:sz w:val="24"/>
                <w:szCs w:val="24"/>
                <w:lang w:val="mn-MN"/>
              </w:rPr>
            </w:pPr>
          </w:p>
          <w:p w14:paraId="25E4C061" w14:textId="77777777" w:rsidR="003C6947" w:rsidRPr="008534F2" w:rsidRDefault="003C6947" w:rsidP="003C6947">
            <w:pPr>
              <w:jc w:val="both"/>
              <w:rPr>
                <w:rFonts w:ascii="Arial" w:hAnsi="Arial" w:cs="Arial"/>
                <w:sz w:val="24"/>
                <w:szCs w:val="24"/>
                <w:lang w:val="mn-MN"/>
              </w:rPr>
            </w:pPr>
            <w:r w:rsidRPr="008534F2">
              <w:rPr>
                <w:rFonts w:ascii="Arial" w:hAnsi="Arial" w:cs="Arial"/>
                <w:b/>
                <w:sz w:val="24"/>
                <w:szCs w:val="24"/>
                <w:lang w:val="mn-MN"/>
              </w:rPr>
              <w:t>РХА-ийн төхөөрөмжүүдийн үзлэг шалгалт</w:t>
            </w:r>
            <w:r w:rsidRPr="008534F2">
              <w:rPr>
                <w:rFonts w:ascii="Arial" w:hAnsi="Arial" w:cs="Arial"/>
                <w:sz w:val="24"/>
                <w:szCs w:val="24"/>
                <w:lang w:val="mn-MN"/>
              </w:rPr>
              <w:t xml:space="preserve"> </w:t>
            </w:r>
          </w:p>
          <w:p w14:paraId="53B4FF56"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 xml:space="preserve">- РХА-ийн ажилтнууд болон шуурхай ажиллагааны ажилтнуудын РХА-ийн төхөөрөмжүүдийн хоёрдогч хэлхээ болон төхөөрөмжүүдийн төлөв байдалд заагч реле, дохионы элементүүд, хяналтын төхөөрөмжүүд болон  сэлгэн залгагч төхөөрөмжийн заалтууд нь ЦДШ ба  тоног төхөөрөмжүүдийн ажлын горимд нийцэж байгаа эсэхийг хянах замаар тогтмол хугацаанд хийдэг үзлэг шалгалт. </w:t>
            </w:r>
          </w:p>
          <w:p w14:paraId="61B465A0" w14:textId="77777777" w:rsidR="003C6947" w:rsidRPr="008534F2" w:rsidDel="003656CC" w:rsidRDefault="003C6947" w:rsidP="003C6947">
            <w:pPr>
              <w:jc w:val="both"/>
              <w:rPr>
                <w:rFonts w:ascii="Arial" w:hAnsi="Arial" w:cs="Arial"/>
                <w:sz w:val="24"/>
                <w:szCs w:val="24"/>
                <w:lang w:val="mn-MN"/>
              </w:rPr>
            </w:pPr>
          </w:p>
          <w:p w14:paraId="60AB8DBB" w14:textId="77777777" w:rsidR="003C6947" w:rsidRPr="008534F2" w:rsidRDefault="003C6947" w:rsidP="003C6947">
            <w:pPr>
              <w:jc w:val="both"/>
              <w:rPr>
                <w:rFonts w:ascii="Arial" w:hAnsi="Arial" w:cs="Arial"/>
                <w:b/>
                <w:sz w:val="24"/>
                <w:szCs w:val="24"/>
                <w:lang w:val="mn-MN"/>
              </w:rPr>
            </w:pPr>
            <w:r w:rsidRPr="008534F2">
              <w:rPr>
                <w:rFonts w:ascii="Arial" w:hAnsi="Arial" w:cs="Arial"/>
                <w:b/>
                <w:sz w:val="24"/>
                <w:szCs w:val="24"/>
                <w:lang w:val="mn-MN"/>
              </w:rPr>
              <w:t>Паспорт-протокол</w:t>
            </w:r>
          </w:p>
          <w:p w14:paraId="30691A46"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РХА-ийн төхөөрөмжийг ашиглалын үед тохируулга, шинээр ашиглаж, хүлээн авах туршилтаас эхлээд ашиглалтын явцад РХА-ийн төхөөрөмжийн техникийн үйлчилгээний үр дүнг бүртгэх зориулалттай баримт бичиг. РХА-ийн төхөөрөмжийн паспорт-протокол нь дараахь зүйлээс бүрдэнэ.</w:t>
            </w:r>
          </w:p>
          <w:p w14:paraId="4B21B304"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 тавилын өөрчлөлтийг  бүртгэх  маягт;</w:t>
            </w:r>
          </w:p>
          <w:p w14:paraId="66DD7425" w14:textId="77777777" w:rsidR="003C6947" w:rsidRDefault="003C6947" w:rsidP="003C6947">
            <w:pPr>
              <w:jc w:val="both"/>
              <w:rPr>
                <w:rFonts w:ascii="Arial" w:hAnsi="Arial" w:cs="Arial"/>
                <w:sz w:val="24"/>
                <w:szCs w:val="24"/>
                <w:lang w:val="mn-MN"/>
              </w:rPr>
            </w:pPr>
            <w:r w:rsidRPr="008534F2">
              <w:rPr>
                <w:rFonts w:ascii="Arial" w:hAnsi="Arial" w:cs="Arial"/>
                <w:sz w:val="24"/>
                <w:szCs w:val="24"/>
                <w:lang w:val="mn-MN"/>
              </w:rPr>
              <w:t xml:space="preserve">• гүйцэтгэх схемний бүртгэлийн маягт </w:t>
            </w:r>
            <w:r w:rsidRPr="003C6947">
              <w:rPr>
                <w:rFonts w:ascii="Arial" w:hAnsi="Arial" w:cs="Arial"/>
                <w:sz w:val="24"/>
                <w:szCs w:val="24"/>
                <w:lang w:val="mn-MN"/>
              </w:rPr>
              <w:t xml:space="preserve">ба </w:t>
            </w:r>
          </w:p>
          <w:p w14:paraId="58BDAB85" w14:textId="77777777" w:rsidR="003C6947" w:rsidRPr="003C6947" w:rsidDel="003656CC" w:rsidRDefault="003C6947" w:rsidP="003C6947">
            <w:pPr>
              <w:jc w:val="both"/>
              <w:rPr>
                <w:rFonts w:ascii="Arial" w:hAnsi="Arial" w:cs="Arial"/>
                <w:sz w:val="24"/>
                <w:szCs w:val="24"/>
                <w:lang w:val="mn-MN"/>
              </w:rPr>
            </w:pPr>
            <w:r>
              <w:rPr>
                <w:rFonts w:ascii="Arial" w:hAnsi="Arial" w:cs="Arial"/>
                <w:sz w:val="24"/>
                <w:szCs w:val="24"/>
                <w:lang w:val="mn-MN"/>
              </w:rPr>
              <w:t xml:space="preserve">   </w:t>
            </w:r>
            <w:r w:rsidRPr="003C6947">
              <w:rPr>
                <w:rFonts w:ascii="Arial" w:hAnsi="Arial" w:cs="Arial"/>
                <w:sz w:val="24"/>
                <w:szCs w:val="24"/>
                <w:lang w:val="mn-MN"/>
              </w:rPr>
              <w:t xml:space="preserve">тэдгээрийн </w:t>
            </w:r>
          </w:p>
          <w:p w14:paraId="7F6A05B9" w14:textId="77777777" w:rsidR="003C6947" w:rsidRPr="003C6947" w:rsidRDefault="003C6947" w:rsidP="003C6947">
            <w:pPr>
              <w:jc w:val="both"/>
              <w:rPr>
                <w:rFonts w:ascii="Arial" w:hAnsi="Arial" w:cs="Arial"/>
                <w:sz w:val="24"/>
                <w:szCs w:val="24"/>
                <w:lang w:val="mn-MN"/>
              </w:rPr>
            </w:pPr>
            <w:r w:rsidRPr="003C6947" w:rsidDel="003656CC">
              <w:rPr>
                <w:rFonts w:ascii="Arial" w:hAnsi="Arial" w:cs="Arial"/>
                <w:sz w:val="24"/>
                <w:szCs w:val="24"/>
                <w:lang w:val="mn-MN"/>
              </w:rPr>
              <w:t xml:space="preserve">   </w:t>
            </w:r>
            <w:r w:rsidRPr="003C6947">
              <w:rPr>
                <w:rFonts w:ascii="Arial" w:hAnsi="Arial" w:cs="Arial"/>
                <w:sz w:val="24"/>
                <w:szCs w:val="24"/>
                <w:lang w:val="mn-MN"/>
              </w:rPr>
              <w:t>өөрчлөлтийн талаарх мэдээлэл;</w:t>
            </w:r>
          </w:p>
          <w:p w14:paraId="216A8671"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техникийн үйлчилгээний үр дүнг бүртгэх маягт;</w:t>
            </w:r>
          </w:p>
          <w:p w14:paraId="0EB456D3" w14:textId="77777777" w:rsidR="003C6947" w:rsidRPr="003C6947" w:rsidRDefault="003C6947" w:rsidP="003C6947">
            <w:pPr>
              <w:jc w:val="both"/>
              <w:rPr>
                <w:rFonts w:ascii="Arial" w:hAnsi="Arial" w:cs="Arial"/>
                <w:sz w:val="24"/>
                <w:szCs w:val="24"/>
                <w:lang w:val="mn-MN"/>
              </w:rPr>
            </w:pPr>
          </w:p>
          <w:p w14:paraId="377391DA"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РХА-ийн төхөөрөмжийг шинээр ашиглалтад оруулах үеийн хяналтын протокол, дараагийн техникийн үйлчилгээний үеийн хяналтын протоколууд.</w:t>
            </w:r>
          </w:p>
          <w:p w14:paraId="67AF30AF" w14:textId="77777777" w:rsidR="003C6947" w:rsidRPr="003C6947" w:rsidDel="003656CC" w:rsidRDefault="003C6947" w:rsidP="003C6947">
            <w:pPr>
              <w:jc w:val="both"/>
              <w:rPr>
                <w:rFonts w:ascii="Arial" w:hAnsi="Arial" w:cs="Arial"/>
                <w:b/>
                <w:sz w:val="24"/>
                <w:szCs w:val="24"/>
                <w:lang w:val="mn-MN"/>
              </w:rPr>
            </w:pPr>
          </w:p>
          <w:p w14:paraId="46EB9745"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РХА-ийн ажилтан</w:t>
            </w:r>
            <w:r w:rsidRPr="003C6947">
              <w:rPr>
                <w:rFonts w:ascii="Arial" w:hAnsi="Arial" w:cs="Arial"/>
                <w:sz w:val="24"/>
                <w:szCs w:val="24"/>
                <w:lang w:val="mn-MN"/>
              </w:rPr>
              <w:t xml:space="preserve"> </w:t>
            </w:r>
          </w:p>
          <w:p w14:paraId="571708E8"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ашиглалтын  байгууллагын захиргаанаас олгосон  зөвшөөрөлтэй, холбогдох РХА-ийн байгууламж ба төхөөрөмжүүдэд бие дааж </w:t>
            </w:r>
            <w:r w:rsidRPr="003C6947">
              <w:rPr>
                <w:rFonts w:ascii="Arial" w:hAnsi="Arial" w:cs="Arial"/>
                <w:sz w:val="24"/>
                <w:szCs w:val="24"/>
                <w:lang w:val="mn-MN"/>
              </w:rPr>
              <w:lastRenderedPageBreak/>
              <w:t xml:space="preserve">үзлэг, шалгалт хийх эрхтэй, суралцаж бэлтгэгдсэн ажилтан. </w:t>
            </w:r>
          </w:p>
          <w:p w14:paraId="29BD9A21" w14:textId="77777777" w:rsidR="003C6947" w:rsidRPr="003C6947" w:rsidRDefault="003C6947" w:rsidP="003C6947">
            <w:pPr>
              <w:jc w:val="both"/>
              <w:rPr>
                <w:rFonts w:ascii="Arial" w:hAnsi="Arial" w:cs="Arial"/>
                <w:b/>
                <w:sz w:val="24"/>
                <w:szCs w:val="24"/>
                <w:lang w:val="mn-MN"/>
              </w:rPr>
            </w:pPr>
          </w:p>
          <w:p w14:paraId="69CEA267" w14:textId="77777777" w:rsidR="003C6947" w:rsidRPr="003C6947" w:rsidRDefault="003C6947" w:rsidP="003C6947">
            <w:pPr>
              <w:rPr>
                <w:rFonts w:ascii="Arial" w:hAnsi="Arial" w:cs="Arial"/>
                <w:sz w:val="24"/>
                <w:szCs w:val="24"/>
                <w:lang w:val="mn-MN"/>
              </w:rPr>
            </w:pPr>
            <w:r w:rsidRPr="003C6947">
              <w:rPr>
                <w:rFonts w:ascii="Arial" w:hAnsi="Arial" w:cs="Arial"/>
                <w:b/>
                <w:sz w:val="24"/>
                <w:szCs w:val="24"/>
                <w:lang w:val="mn-MN"/>
              </w:rPr>
              <w:t>РХА-ийн төхөөрөмжүүдийн зарчмын  (үндсэн) схем</w:t>
            </w:r>
            <w:r w:rsidRPr="003C6947">
              <w:rPr>
                <w:rFonts w:ascii="Arial" w:hAnsi="Arial" w:cs="Arial"/>
                <w:sz w:val="24"/>
                <w:szCs w:val="24"/>
                <w:lang w:val="mn-MN"/>
              </w:rPr>
              <w:t xml:space="preserve"> </w:t>
            </w:r>
          </w:p>
          <w:p w14:paraId="37392F06" w14:textId="77777777" w:rsidR="003C6947" w:rsidRPr="008534F2"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r w:rsidRPr="008534F2">
              <w:rPr>
                <w:rFonts w:ascii="Arial" w:hAnsi="Arial" w:cs="Arial"/>
                <w:sz w:val="24"/>
                <w:szCs w:val="24"/>
                <w:lang w:val="mn-MN"/>
              </w:rPr>
              <w:t>эд ангиудын үндсэн бүрэлдэхүүн (үйл ажиллагаа , програмчлагдсан логик схем) ба тэдгээрийн хоорондын харилцан хамаарлыг тодорхойлдог, гүйдэл ба хүчдэлийн схемд холбогдсон,  РХА-ийн бусад төхөөрөмжүүдтэй харилцан ажилладаг, РХА-ийн төхөөрөмжийн ажиллах зарчмын талаар бүрэн төсөөлөл өгдөг баримт бичиг юм .</w:t>
            </w:r>
          </w:p>
          <w:p w14:paraId="27CDB859" w14:textId="77777777" w:rsidR="003C6947" w:rsidRPr="008534F2" w:rsidDel="003656CC" w:rsidRDefault="003C6947" w:rsidP="003C6947">
            <w:pPr>
              <w:rPr>
                <w:rFonts w:ascii="Arial" w:hAnsi="Arial" w:cs="Arial"/>
                <w:b/>
                <w:sz w:val="24"/>
                <w:szCs w:val="24"/>
                <w:lang w:val="mn-MN"/>
              </w:rPr>
            </w:pPr>
          </w:p>
          <w:p w14:paraId="1A25E688" w14:textId="77777777" w:rsidR="003C6947" w:rsidRPr="008534F2" w:rsidRDefault="003C6947" w:rsidP="003C6947">
            <w:pPr>
              <w:rPr>
                <w:rFonts w:ascii="Arial" w:hAnsi="Arial" w:cs="Arial"/>
                <w:b/>
                <w:sz w:val="24"/>
                <w:szCs w:val="24"/>
                <w:lang w:val="mn-MN"/>
              </w:rPr>
            </w:pPr>
            <w:r w:rsidRPr="008534F2">
              <w:rPr>
                <w:rFonts w:ascii="Arial" w:hAnsi="Arial" w:cs="Arial"/>
                <w:b/>
                <w:sz w:val="24"/>
                <w:szCs w:val="24"/>
                <w:lang w:val="mn-MN"/>
              </w:rPr>
              <w:t xml:space="preserve">РХА-ийн төхөөрөмжид техникийн үйлчилгээ хийх хөтөлбөр </w:t>
            </w:r>
          </w:p>
          <w:p w14:paraId="3B09ABB9"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 xml:space="preserve">- РХА-ийн ажилтнууд цахилгаан эрчим хүчний байгууламжийн РХА-ийн төхөөрөмжид </w:t>
            </w:r>
            <w:r w:rsidRPr="003C6947">
              <w:rPr>
                <w:rFonts w:ascii="Arial" w:hAnsi="Arial" w:cs="Arial"/>
                <w:sz w:val="24"/>
                <w:szCs w:val="24"/>
                <w:lang w:val="mn-MN"/>
              </w:rPr>
              <w:t xml:space="preserve">техникийн үйлчилгээ хийхийн тулд техникийн үйлчилгээний </w:t>
            </w:r>
            <w:r w:rsidRPr="008534F2">
              <w:rPr>
                <w:rFonts w:ascii="Arial" w:hAnsi="Arial" w:cs="Arial"/>
                <w:sz w:val="24"/>
                <w:szCs w:val="24"/>
                <w:lang w:val="mn-MN"/>
              </w:rPr>
              <w:t xml:space="preserve">ажлынэзлэхүүн , дарааллыг тодорхойлоход хэрэглэдэг баримт бичиг. </w:t>
            </w:r>
          </w:p>
          <w:p w14:paraId="7D0DBA82" w14:textId="77777777" w:rsidR="003C6947" w:rsidRPr="008534F2" w:rsidRDefault="003C6947" w:rsidP="003C6947">
            <w:pPr>
              <w:jc w:val="both"/>
              <w:rPr>
                <w:rFonts w:ascii="Arial" w:hAnsi="Arial" w:cs="Arial"/>
                <w:b/>
                <w:sz w:val="24"/>
                <w:szCs w:val="24"/>
                <w:lang w:val="mn-MN"/>
              </w:rPr>
            </w:pPr>
          </w:p>
          <w:p w14:paraId="12B9196C" w14:textId="77777777" w:rsidR="003C6947" w:rsidRPr="008534F2" w:rsidRDefault="003C6947" w:rsidP="003C6947">
            <w:pPr>
              <w:jc w:val="both"/>
              <w:rPr>
                <w:rFonts w:ascii="Arial" w:hAnsi="Arial" w:cs="Arial"/>
                <w:sz w:val="24"/>
                <w:szCs w:val="24"/>
                <w:lang w:val="mn-MN"/>
              </w:rPr>
            </w:pPr>
            <w:r w:rsidRPr="008534F2">
              <w:rPr>
                <w:rFonts w:ascii="Arial" w:hAnsi="Arial" w:cs="Arial"/>
                <w:b/>
                <w:sz w:val="24"/>
                <w:szCs w:val="24"/>
                <w:lang w:val="mn-MN"/>
              </w:rPr>
              <w:t xml:space="preserve">РХА-ийн зураг төслийн баримт бичиг </w:t>
            </w:r>
          </w:p>
          <w:p w14:paraId="6210F204" w14:textId="77777777" w:rsidR="003C6947" w:rsidRPr="008534F2" w:rsidRDefault="003C6947" w:rsidP="003C6947">
            <w:pPr>
              <w:jc w:val="both"/>
              <w:rPr>
                <w:rFonts w:ascii="Arial" w:hAnsi="Arial" w:cs="Arial"/>
                <w:sz w:val="24"/>
                <w:szCs w:val="24"/>
                <w:lang w:val="mn-MN"/>
              </w:rPr>
            </w:pPr>
            <w:r w:rsidRPr="008534F2">
              <w:rPr>
                <w:rFonts w:ascii="Arial" w:hAnsi="Arial" w:cs="Arial"/>
                <w:sz w:val="24"/>
                <w:szCs w:val="24"/>
                <w:lang w:val="mn-MN"/>
              </w:rPr>
              <w:t xml:space="preserve"> - РХА-ийн байгууламж ба  төхөөрөмжүүдийн техникийн зарчмын шийдлүүдийг багтаасан цахилгаан эрчим хүчний байгууламжийг барих, техникийн дахин тоноглолт хийх, сэргээн босгох ба шинэчлэх зорилгоор боловсруулсан, зарчмын шийдвэрийн үнэн зөвийг баталгаажуулсан, техник эдийн засгийн тооцоонд үндэслэсэн, график болон текст материалаар үзүүлсэн, техникийн баримт бичгийн багц.</w:t>
            </w:r>
          </w:p>
          <w:p w14:paraId="7DEAF914" w14:textId="37CA69D7" w:rsidR="003C6947" w:rsidRPr="008534F2" w:rsidRDefault="003C6947" w:rsidP="003C6947">
            <w:pPr>
              <w:jc w:val="both"/>
              <w:rPr>
                <w:rFonts w:ascii="Arial" w:hAnsi="Arial" w:cs="Arial"/>
                <w:b/>
                <w:sz w:val="24"/>
                <w:szCs w:val="24"/>
                <w:lang w:val="mn-MN"/>
              </w:rPr>
            </w:pPr>
          </w:p>
          <w:p w14:paraId="3A6272BF"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Аваар эсэргүүцэх автоматик (АЭА)</w:t>
            </w:r>
            <w:r w:rsidRPr="003C6947">
              <w:rPr>
                <w:rFonts w:ascii="Arial" w:hAnsi="Arial" w:cs="Arial"/>
                <w:sz w:val="24"/>
                <w:szCs w:val="24"/>
                <w:lang w:val="mn-MN"/>
              </w:rPr>
              <w:t xml:space="preserve"> </w:t>
            </w:r>
          </w:p>
          <w:p w14:paraId="6DD8D43D"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эрчим хүчний системд  аваарын горим үүсэж болзошгүй байдлыг илрүүлэх, урьдчилан сэргийлэх, </w:t>
            </w:r>
            <w:r w:rsidRPr="007D67F6">
              <w:rPr>
                <w:rFonts w:ascii="Arial" w:hAnsi="Arial" w:cs="Arial"/>
                <w:sz w:val="24"/>
                <w:szCs w:val="24"/>
                <w:lang w:val="mn-MN"/>
              </w:rPr>
              <w:t xml:space="preserve">цаашид өргөжүүлэхгүй, аваарийн горимыг устгахын тулд тогтоосон алгоритм ба тохируулгын дагуу удирдах үйлдлийг н хэрэгжүүлж,  эрчим хүчний системийн цахилгаан эрчим хүчний горимын параметрүүдийн боловсруулалт, хэмжилт, мэдээлэл ба удирдлагын команд дамжуулалтыг хангадаг төхөөрөмжүүдийн багц </w:t>
            </w:r>
            <w:r w:rsidRPr="003C6947">
              <w:rPr>
                <w:rFonts w:ascii="Arial" w:hAnsi="Arial" w:cs="Arial"/>
                <w:sz w:val="24"/>
                <w:szCs w:val="24"/>
                <w:lang w:val="mn-MN"/>
              </w:rPr>
              <w:t>юм.</w:t>
            </w:r>
          </w:p>
          <w:p w14:paraId="3253139C" w14:textId="77777777" w:rsidR="003C6947" w:rsidRPr="003C6947" w:rsidRDefault="003C6947" w:rsidP="003C6947">
            <w:pPr>
              <w:jc w:val="both"/>
              <w:rPr>
                <w:rFonts w:ascii="Arial" w:hAnsi="Arial" w:cs="Arial"/>
                <w:b/>
                <w:sz w:val="24"/>
                <w:szCs w:val="24"/>
                <w:lang w:val="mn-MN"/>
              </w:rPr>
            </w:pPr>
          </w:p>
          <w:p w14:paraId="38240D6E"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РХА-ийн төхөөрөмжийн шалгалтын протокол</w:t>
            </w:r>
            <w:r w:rsidRPr="003C6947">
              <w:rPr>
                <w:rFonts w:ascii="Arial" w:hAnsi="Arial" w:cs="Arial"/>
                <w:sz w:val="24"/>
                <w:szCs w:val="24"/>
                <w:lang w:val="mn-MN"/>
              </w:rPr>
              <w:t xml:space="preserve"> </w:t>
            </w:r>
          </w:p>
          <w:p w14:paraId="5A2412EB"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техникийн үйлчилгээний төрөл, зорилгоос хамааран РХА-ийн төхөөрөмжийг шалгах үед олж авсан шаардлагатай мэдээлэл болон дүн </w:t>
            </w:r>
            <w:r w:rsidRPr="003C6947">
              <w:rPr>
                <w:rFonts w:ascii="Arial" w:hAnsi="Arial" w:cs="Arial"/>
                <w:sz w:val="24"/>
                <w:szCs w:val="24"/>
                <w:lang w:val="mn-MN"/>
              </w:rPr>
              <w:lastRenderedPageBreak/>
              <w:t xml:space="preserve">шинжилгээ, түүнчлэн энэ ажлыг гүйцэтгэсэн ажилтнууд болон хэмжих хэрэгслийн талаарх мэдээллийг агуулсан баримт бичиг. </w:t>
            </w:r>
          </w:p>
          <w:p w14:paraId="34F6B908"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(өөрч 2014-07-29    201 тоот тушаалаас үзнэ үү)</w:t>
            </w:r>
          </w:p>
          <w:p w14:paraId="782544D0" w14:textId="77777777" w:rsidR="003C6947" w:rsidRPr="003C6947" w:rsidRDefault="003C6947" w:rsidP="003C6947">
            <w:pPr>
              <w:jc w:val="both"/>
              <w:rPr>
                <w:rFonts w:ascii="Arial" w:hAnsi="Arial" w:cs="Arial"/>
                <w:b/>
                <w:sz w:val="24"/>
                <w:szCs w:val="24"/>
                <w:lang w:val="mn-MN"/>
              </w:rPr>
            </w:pPr>
          </w:p>
          <w:p w14:paraId="48CDE8C2"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РХА-ийн ажлын баримт бичиг</w:t>
            </w:r>
            <w:r w:rsidRPr="003C6947">
              <w:rPr>
                <w:rFonts w:ascii="Arial" w:hAnsi="Arial" w:cs="Arial"/>
                <w:sz w:val="24"/>
                <w:szCs w:val="24"/>
                <w:lang w:val="mn-MN"/>
              </w:rPr>
              <w:t xml:space="preserve"> </w:t>
            </w:r>
          </w:p>
          <w:p w14:paraId="1E67246F" w14:textId="77777777" w:rsidR="003C6947" w:rsidRPr="007D67F6"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РХА-ийн байгууламжийг барих (шинэчлэх) төслийг хэрэгжүүлэх зорилгоор боловсруулсан, РХА-ийн байгууламж ба төхөөрөмжүүдийн ажиллагааны зарчим болон логикийг тусгасан, тэдгээрийн угсралт, тохируулга, ашиглалтад </w:t>
            </w:r>
            <w:r w:rsidRPr="007D67F6">
              <w:rPr>
                <w:rFonts w:ascii="Arial" w:hAnsi="Arial" w:cs="Arial"/>
                <w:sz w:val="24"/>
                <w:szCs w:val="24"/>
                <w:lang w:val="mn-MN"/>
              </w:rPr>
              <w:t xml:space="preserve">хүлээн авах болон техник үйлчилгээний баримт бичиг. </w:t>
            </w:r>
          </w:p>
          <w:p w14:paraId="75ED7483" w14:textId="77777777" w:rsidR="003C6947" w:rsidRPr="007D67F6" w:rsidRDefault="003C6947" w:rsidP="003C6947">
            <w:pPr>
              <w:jc w:val="both"/>
              <w:rPr>
                <w:rFonts w:ascii="Arial" w:hAnsi="Arial" w:cs="Arial"/>
                <w:b/>
                <w:sz w:val="24"/>
                <w:szCs w:val="24"/>
                <w:lang w:val="mn-MN"/>
              </w:rPr>
            </w:pPr>
          </w:p>
          <w:p w14:paraId="319BBCA7" w14:textId="77777777" w:rsidR="003C6947" w:rsidRPr="007D67F6" w:rsidRDefault="003C6947" w:rsidP="003C6947">
            <w:pPr>
              <w:rPr>
                <w:rFonts w:ascii="Arial" w:hAnsi="Arial" w:cs="Arial"/>
                <w:b/>
                <w:sz w:val="24"/>
                <w:szCs w:val="24"/>
                <w:lang w:val="mn-MN"/>
              </w:rPr>
            </w:pPr>
            <w:r w:rsidRPr="007D67F6">
              <w:rPr>
                <w:rFonts w:ascii="Arial" w:hAnsi="Arial" w:cs="Arial"/>
                <w:b/>
                <w:sz w:val="24"/>
                <w:szCs w:val="24"/>
                <w:lang w:val="mn-MN"/>
              </w:rPr>
              <w:t>РХА-ийн төхөөрөмжийг ашиглалтаас гаргах (оруулах)</w:t>
            </w:r>
            <w:r w:rsidRPr="007D67F6" w:rsidDel="003656CC">
              <w:rPr>
                <w:rFonts w:ascii="Arial" w:hAnsi="Arial" w:cs="Arial"/>
                <w:b/>
                <w:sz w:val="24"/>
                <w:szCs w:val="24"/>
                <w:lang w:val="mn-MN"/>
              </w:rPr>
              <w:t>-ын</w:t>
            </w:r>
            <w:r w:rsidRPr="007D67F6">
              <w:rPr>
                <w:rFonts w:ascii="Arial" w:hAnsi="Arial" w:cs="Arial"/>
                <w:b/>
                <w:sz w:val="24"/>
                <w:szCs w:val="24"/>
                <w:lang w:val="mn-MN"/>
              </w:rPr>
              <w:t xml:space="preserve"> ажлын хөтөлбөр </w:t>
            </w:r>
          </w:p>
          <w:p w14:paraId="3EA11E45"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w:t>
            </w:r>
            <w:r w:rsidRPr="007D67F6">
              <w:rPr>
                <w:rFonts w:ascii="Arial" w:hAnsi="Arial" w:cs="Arial"/>
                <w:sz w:val="24"/>
                <w:szCs w:val="24"/>
                <w:lang w:val="mn-MN"/>
              </w:rPr>
              <w:t xml:space="preserve"> техникийн үйлчилгээ хийхээр бэлдэх үед шаардлагатай (ашиглалтад  оруулахаар бэлдэх) РХА-ийн нарийн түвэгтэй ажиллагаа бүхий  төхөөрөмжийг ашиглалтад оруулах (гаргах)-ын тулд  цахилгаан эрчим хүчний байгууламж дээр РХА-ийн  ажилтнуудын  хэрэглэдэг баримт бичиг </w:t>
            </w:r>
            <w:r w:rsidRPr="007D67F6" w:rsidDel="003656CC">
              <w:rPr>
                <w:rFonts w:ascii="Arial" w:hAnsi="Arial" w:cs="Arial"/>
                <w:sz w:val="24"/>
                <w:szCs w:val="24"/>
                <w:lang w:val="mn-MN"/>
              </w:rPr>
              <w:t>.</w:t>
            </w:r>
          </w:p>
          <w:p w14:paraId="46132178"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Горимын автоматик (ГА)</w:t>
            </w:r>
            <w:r w:rsidRPr="007D67F6">
              <w:rPr>
                <w:rFonts w:ascii="Arial" w:hAnsi="Arial" w:cs="Arial"/>
                <w:sz w:val="24"/>
                <w:szCs w:val="24"/>
                <w:lang w:val="mn-MN"/>
              </w:rPr>
              <w:t xml:space="preserve"> </w:t>
            </w:r>
          </w:p>
          <w:p w14:paraId="66F7E1B7"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xml:space="preserve">- эрчим хүчний системийн цахилгаан эрчим хүчний горимын параметрүүдийг хэмжих, боловсруулах, мэдээлэл, удирдлагын командыг дамжуулах болон эрчим хүчний системийн горимын параметрүүдийг (цахилгаан </w:t>
            </w:r>
            <w:r w:rsidRPr="003C6947">
              <w:rPr>
                <w:rFonts w:ascii="Arial" w:hAnsi="Arial" w:cs="Arial"/>
                <w:sz w:val="24"/>
                <w:szCs w:val="24"/>
                <w:lang w:val="mn-MN"/>
              </w:rPr>
              <w:t xml:space="preserve">гүйдлийн давтамж, хүчдэл, бодит ба хуурмаг чадал) өгөгдсөн алгоритм болон тохируулгын дагуу </w:t>
            </w:r>
            <w:r w:rsidRPr="007D67F6">
              <w:rPr>
                <w:rFonts w:ascii="Arial" w:hAnsi="Arial" w:cs="Arial"/>
                <w:sz w:val="24"/>
                <w:szCs w:val="24"/>
                <w:lang w:val="mn-MN"/>
              </w:rPr>
              <w:t xml:space="preserve">хэрэгжүүлэх төхөөрөмжүүдийн багц. </w:t>
            </w:r>
          </w:p>
          <w:p w14:paraId="30B21AB9" w14:textId="5DDDF488" w:rsidR="003C6947" w:rsidRDefault="003C6947" w:rsidP="003C6947">
            <w:pPr>
              <w:jc w:val="both"/>
              <w:rPr>
                <w:rFonts w:ascii="Arial" w:hAnsi="Arial" w:cs="Arial"/>
                <w:b/>
                <w:sz w:val="24"/>
                <w:szCs w:val="24"/>
                <w:lang w:val="mn-MN"/>
              </w:rPr>
            </w:pPr>
          </w:p>
          <w:p w14:paraId="3BB7F922" w14:textId="77777777" w:rsidR="003C6947" w:rsidRDefault="003C6947" w:rsidP="003C6947">
            <w:pPr>
              <w:jc w:val="both"/>
              <w:rPr>
                <w:rFonts w:ascii="Arial" w:hAnsi="Arial" w:cs="Arial"/>
                <w:b/>
                <w:sz w:val="24"/>
                <w:szCs w:val="24"/>
                <w:lang w:val="mn-MN"/>
              </w:rPr>
            </w:pPr>
          </w:p>
          <w:p w14:paraId="1BDD6399"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Реле хамгаалалт (РХ)</w:t>
            </w:r>
            <w:r w:rsidRPr="007D67F6">
              <w:rPr>
                <w:rFonts w:ascii="Arial" w:hAnsi="Arial" w:cs="Arial"/>
                <w:sz w:val="24"/>
                <w:szCs w:val="24"/>
                <w:lang w:val="mn-MN"/>
              </w:rPr>
              <w:t xml:space="preserve"> </w:t>
            </w:r>
          </w:p>
          <w:p w14:paraId="17429AAF"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богино холболт, газардуулгын гэмтэл болон бусад тоног төхөөрөмжүүд, ЦДШ-ын эрчим хүчний системийн тогтворжилтыг алдагдуулахад хүргэж болзошгүй, хэвийн бус ажиллагааны горимыг автоматаар илрүүлэх зориулалттай,  түүнчлэн</w:t>
            </w:r>
            <w:r>
              <w:rPr>
                <w:rFonts w:ascii="Arial" w:hAnsi="Arial" w:cs="Arial"/>
                <w:sz w:val="24"/>
                <w:szCs w:val="24"/>
                <w:lang w:val="mn-MN"/>
              </w:rPr>
              <w:t xml:space="preserve"> </w:t>
            </w:r>
            <w:r w:rsidRPr="007D67F6">
              <w:rPr>
                <w:rFonts w:ascii="Arial" w:hAnsi="Arial" w:cs="Arial"/>
                <w:sz w:val="24"/>
                <w:szCs w:val="24"/>
                <w:lang w:val="mn-MN"/>
              </w:rPr>
              <w:t xml:space="preserve">эдгээр ЦДШ болон төхөөрөмжийг эрчим хүчний системээс салгах зорилготой, анхааруулах дохио өгдөг залгах-салгах төхөөрөмжүүдийг удирдах үйлдлийг хйидэг төхөөрөмжүүдийн багц юм. </w:t>
            </w:r>
          </w:p>
          <w:p w14:paraId="15327DD4" w14:textId="26FADD86" w:rsidR="003C6947" w:rsidRPr="007D67F6" w:rsidRDefault="003C6947" w:rsidP="003C6947">
            <w:pPr>
              <w:jc w:val="both"/>
              <w:rPr>
                <w:rFonts w:ascii="Arial" w:hAnsi="Arial" w:cs="Arial"/>
                <w:b/>
                <w:sz w:val="24"/>
                <w:szCs w:val="24"/>
                <w:lang w:val="mn-MN"/>
              </w:rPr>
            </w:pPr>
          </w:p>
          <w:p w14:paraId="4D11E2FD" w14:textId="77777777" w:rsidR="003C6947" w:rsidRPr="007D67F6" w:rsidRDefault="003C6947" w:rsidP="003C6947">
            <w:pPr>
              <w:jc w:val="both"/>
              <w:rPr>
                <w:rFonts w:ascii="Arial" w:hAnsi="Arial" w:cs="Arial"/>
                <w:sz w:val="24"/>
                <w:szCs w:val="24"/>
                <w:lang w:val="ru-RU"/>
              </w:rPr>
            </w:pPr>
            <w:r w:rsidRPr="007D67F6">
              <w:rPr>
                <w:rFonts w:ascii="Arial" w:hAnsi="Arial" w:cs="Arial"/>
                <w:b/>
                <w:sz w:val="24"/>
                <w:szCs w:val="24"/>
                <w:lang w:val="ru-RU"/>
              </w:rPr>
              <w:t>Реле хамгаалалт ба автомат</w:t>
            </w:r>
            <w:r w:rsidRPr="007D67F6">
              <w:rPr>
                <w:rFonts w:ascii="Arial" w:hAnsi="Arial" w:cs="Arial"/>
                <w:b/>
                <w:sz w:val="24"/>
                <w:szCs w:val="24"/>
                <w:lang w:val="mn-MN"/>
              </w:rPr>
              <w:t>ик</w:t>
            </w:r>
            <w:r w:rsidRPr="007D67F6">
              <w:rPr>
                <w:rFonts w:ascii="Arial" w:hAnsi="Arial" w:cs="Arial"/>
                <w:b/>
                <w:sz w:val="24"/>
                <w:szCs w:val="24"/>
                <w:lang w:val="ru-RU"/>
              </w:rPr>
              <w:t xml:space="preserve"> (</w:t>
            </w:r>
            <w:r w:rsidRPr="007D67F6">
              <w:rPr>
                <w:rFonts w:ascii="Arial" w:hAnsi="Arial" w:cs="Arial"/>
                <w:b/>
                <w:sz w:val="24"/>
                <w:szCs w:val="24"/>
                <w:lang w:val="mn-MN"/>
              </w:rPr>
              <w:t>РХА</w:t>
            </w:r>
            <w:r w:rsidRPr="007D67F6">
              <w:rPr>
                <w:rFonts w:ascii="Arial" w:hAnsi="Arial" w:cs="Arial"/>
                <w:b/>
                <w:sz w:val="24"/>
                <w:szCs w:val="24"/>
                <w:lang w:val="ru-RU"/>
              </w:rPr>
              <w:t>)</w:t>
            </w:r>
            <w:r w:rsidRPr="007D67F6">
              <w:rPr>
                <w:rFonts w:ascii="Arial" w:hAnsi="Arial" w:cs="Arial"/>
                <w:sz w:val="24"/>
                <w:szCs w:val="24"/>
                <w:lang w:val="ru-RU"/>
              </w:rPr>
              <w:t xml:space="preserve"> </w:t>
            </w:r>
          </w:p>
          <w:p w14:paraId="5CDAE49E" w14:textId="0A4CD4DB" w:rsidR="003C6947" w:rsidRPr="00746D35" w:rsidRDefault="003C6947" w:rsidP="003C6947">
            <w:pPr>
              <w:jc w:val="both"/>
              <w:rPr>
                <w:rFonts w:ascii="Arial" w:hAnsi="Arial" w:cs="Arial"/>
                <w:sz w:val="24"/>
                <w:szCs w:val="24"/>
                <w:lang w:val="ru-RU"/>
              </w:rPr>
            </w:pPr>
            <w:r w:rsidRPr="007D67F6">
              <w:rPr>
                <w:rFonts w:ascii="Arial" w:hAnsi="Arial" w:cs="Arial"/>
                <w:sz w:val="24"/>
                <w:szCs w:val="24"/>
                <w:lang w:val="ru-RU"/>
              </w:rPr>
              <w:t>- реле хамгаалалт, сүлжээний автомат</w:t>
            </w:r>
            <w:r w:rsidRPr="007D67F6">
              <w:rPr>
                <w:rFonts w:ascii="Arial" w:hAnsi="Arial" w:cs="Arial"/>
                <w:sz w:val="24"/>
                <w:szCs w:val="24"/>
                <w:lang w:val="mn-MN"/>
              </w:rPr>
              <w:t>ик</w:t>
            </w:r>
            <w:r w:rsidRPr="007D67F6">
              <w:rPr>
                <w:rFonts w:ascii="Arial" w:hAnsi="Arial" w:cs="Arial"/>
                <w:sz w:val="24"/>
                <w:szCs w:val="24"/>
                <w:lang w:val="ru-RU"/>
              </w:rPr>
              <w:t xml:space="preserve">, </w:t>
            </w:r>
            <w:r w:rsidRPr="007D67F6">
              <w:rPr>
                <w:rFonts w:ascii="Arial" w:hAnsi="Arial" w:cs="Arial"/>
                <w:sz w:val="24"/>
                <w:szCs w:val="24"/>
                <w:lang w:val="mn-MN"/>
              </w:rPr>
              <w:t>аваар эсэргүүцэх</w:t>
            </w:r>
            <w:r w:rsidRPr="007D67F6">
              <w:rPr>
                <w:rFonts w:ascii="Arial" w:hAnsi="Arial" w:cs="Arial"/>
                <w:sz w:val="24"/>
                <w:szCs w:val="24"/>
                <w:lang w:val="ru-RU"/>
              </w:rPr>
              <w:t xml:space="preserve"> автомат</w:t>
            </w:r>
            <w:r w:rsidRPr="007D67F6">
              <w:rPr>
                <w:rFonts w:ascii="Arial" w:hAnsi="Arial" w:cs="Arial"/>
                <w:sz w:val="24"/>
                <w:szCs w:val="24"/>
                <w:lang w:val="mn-MN"/>
              </w:rPr>
              <w:t>ик</w:t>
            </w:r>
            <w:r w:rsidRPr="007D67F6">
              <w:rPr>
                <w:rFonts w:ascii="Arial" w:hAnsi="Arial" w:cs="Arial"/>
                <w:sz w:val="24"/>
                <w:szCs w:val="24"/>
                <w:lang w:val="ru-RU"/>
              </w:rPr>
              <w:t>, горимын автомат</w:t>
            </w:r>
            <w:r w:rsidRPr="007D67F6">
              <w:rPr>
                <w:rFonts w:ascii="Arial" w:hAnsi="Arial" w:cs="Arial"/>
                <w:sz w:val="24"/>
                <w:szCs w:val="24"/>
                <w:lang w:val="mn-MN"/>
              </w:rPr>
              <w:t>ик</w:t>
            </w:r>
            <w:r w:rsidRPr="007D67F6">
              <w:rPr>
                <w:rFonts w:ascii="Arial" w:hAnsi="Arial" w:cs="Arial"/>
                <w:sz w:val="24"/>
                <w:szCs w:val="24"/>
                <w:lang w:val="ru-RU"/>
              </w:rPr>
              <w:t xml:space="preserve">, </w:t>
            </w:r>
            <w:r w:rsidRPr="007D67F6">
              <w:rPr>
                <w:rFonts w:ascii="Arial" w:hAnsi="Arial" w:cs="Arial"/>
                <w:sz w:val="24"/>
                <w:szCs w:val="24"/>
                <w:lang w:val="mn-MN"/>
              </w:rPr>
              <w:t>аваарын</w:t>
            </w:r>
            <w:r w:rsidRPr="007D67F6">
              <w:rPr>
                <w:rFonts w:ascii="Arial" w:hAnsi="Arial" w:cs="Arial"/>
                <w:sz w:val="24"/>
                <w:szCs w:val="24"/>
                <w:lang w:val="ru-RU"/>
              </w:rPr>
              <w:t xml:space="preserve"> </w:t>
            </w:r>
            <w:r w:rsidRPr="007D67F6">
              <w:rPr>
                <w:rFonts w:ascii="Arial" w:hAnsi="Arial" w:cs="Arial"/>
                <w:sz w:val="24"/>
                <w:szCs w:val="24"/>
                <w:lang w:val="mn-MN"/>
              </w:rPr>
              <w:t>тохиолдол болон</w:t>
            </w:r>
            <w:r w:rsidRPr="007D67F6">
              <w:rPr>
                <w:rFonts w:ascii="Arial" w:hAnsi="Arial" w:cs="Arial"/>
                <w:sz w:val="24"/>
                <w:szCs w:val="24"/>
                <w:lang w:val="ru-RU"/>
              </w:rPr>
              <w:t xml:space="preserve"> </w:t>
            </w:r>
            <w:r w:rsidRPr="007D67F6">
              <w:rPr>
                <w:rFonts w:ascii="Arial" w:hAnsi="Arial" w:cs="Arial"/>
                <w:sz w:val="24"/>
                <w:szCs w:val="24"/>
                <w:lang w:val="mn-MN"/>
              </w:rPr>
              <w:lastRenderedPageBreak/>
              <w:t xml:space="preserve">аваарийн </w:t>
            </w:r>
            <w:r w:rsidRPr="007D67F6">
              <w:rPr>
                <w:rFonts w:ascii="Arial" w:hAnsi="Arial" w:cs="Arial"/>
                <w:sz w:val="24"/>
                <w:szCs w:val="24"/>
                <w:lang w:val="ru-RU"/>
              </w:rPr>
              <w:t>процесс</w:t>
            </w:r>
            <w:r w:rsidRPr="007D67F6">
              <w:rPr>
                <w:rFonts w:ascii="Arial" w:hAnsi="Arial" w:cs="Arial"/>
                <w:sz w:val="24"/>
                <w:szCs w:val="24"/>
                <w:lang w:val="mn-MN"/>
              </w:rPr>
              <w:t>ыг</w:t>
            </w:r>
            <w:r w:rsidRPr="007D67F6">
              <w:rPr>
                <w:rFonts w:ascii="Arial" w:hAnsi="Arial" w:cs="Arial"/>
                <w:sz w:val="24"/>
                <w:szCs w:val="24"/>
                <w:lang w:val="ru-RU"/>
              </w:rPr>
              <w:t xml:space="preserve"> </w:t>
            </w:r>
            <w:r w:rsidRPr="007D67F6">
              <w:rPr>
                <w:rFonts w:ascii="Arial" w:hAnsi="Arial" w:cs="Arial"/>
                <w:sz w:val="24"/>
                <w:szCs w:val="24"/>
                <w:lang w:val="mn-MN"/>
              </w:rPr>
              <w:t>бүртгэдэг ,</w:t>
            </w:r>
            <w:r w:rsidRPr="007D67F6">
              <w:rPr>
                <w:rFonts w:ascii="Arial" w:hAnsi="Arial" w:cs="Arial"/>
                <w:sz w:val="24"/>
                <w:szCs w:val="24"/>
                <w:lang w:val="ru-RU"/>
              </w:rPr>
              <w:t xml:space="preserve"> цахилгаан эрчим хүчний байгууламжийн технологийн автомат</w:t>
            </w:r>
            <w:r w:rsidRPr="007D67F6">
              <w:rPr>
                <w:rFonts w:ascii="Arial" w:hAnsi="Arial" w:cs="Arial"/>
                <w:sz w:val="24"/>
                <w:szCs w:val="24"/>
                <w:lang w:val="mn-MN"/>
              </w:rPr>
              <w:t>икын багц</w:t>
            </w:r>
            <w:r w:rsidRPr="007D67F6">
              <w:rPr>
                <w:rFonts w:ascii="Arial" w:hAnsi="Arial" w:cs="Arial"/>
                <w:sz w:val="24"/>
                <w:szCs w:val="24"/>
                <w:lang w:val="ru-RU"/>
              </w:rPr>
              <w:t>.</w:t>
            </w:r>
          </w:p>
          <w:p w14:paraId="5481571E"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Аваарын тохиолдлууд болон аваарийн процес бүртгэгч (АТПБ)</w:t>
            </w:r>
            <w:r w:rsidRPr="007D67F6">
              <w:rPr>
                <w:rFonts w:ascii="Arial" w:hAnsi="Arial" w:cs="Arial"/>
                <w:sz w:val="24"/>
                <w:szCs w:val="24"/>
                <w:lang w:val="mn-MN"/>
              </w:rPr>
              <w:t xml:space="preserve"> </w:t>
            </w:r>
          </w:p>
          <w:p w14:paraId="00F7EBF3"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-эрчим хүчний систем дэх аваарын тохиолдлууд болон  аваарийн процессыг бүртгэгч төхөөрөмж (аваарын тохиолдлуудыг бүртгэгч, системийн шилжилтийн процессийг хянах бүртгэгч, гэмтлийн байршлыг тодорхойлох төхөөрөмж).</w:t>
            </w:r>
          </w:p>
          <w:p w14:paraId="422378C8" w14:textId="77777777" w:rsidR="003C6947" w:rsidRPr="003C6947" w:rsidRDefault="003C6947" w:rsidP="003C6947">
            <w:pPr>
              <w:jc w:val="both"/>
              <w:rPr>
                <w:rFonts w:ascii="Arial" w:hAnsi="Arial" w:cs="Arial"/>
                <w:b/>
                <w:sz w:val="24"/>
                <w:szCs w:val="24"/>
                <w:lang w:val="mn-MN"/>
              </w:rPr>
            </w:pPr>
          </w:p>
          <w:p w14:paraId="65DD70A3" w14:textId="77777777" w:rsidR="003C6947" w:rsidRPr="003C6947" w:rsidRDefault="003C6947" w:rsidP="003C6947">
            <w:pPr>
              <w:jc w:val="both"/>
              <w:rPr>
                <w:rFonts w:ascii="Arial" w:hAnsi="Arial" w:cs="Arial"/>
                <w:sz w:val="24"/>
                <w:szCs w:val="24"/>
                <w:lang w:val="ru-RU"/>
              </w:rPr>
            </w:pPr>
            <w:r w:rsidRPr="003C6947">
              <w:rPr>
                <w:rFonts w:ascii="Arial" w:hAnsi="Arial" w:cs="Arial"/>
                <w:b/>
                <w:sz w:val="24"/>
                <w:szCs w:val="24"/>
                <w:lang w:val="ru-RU"/>
              </w:rPr>
              <w:t>Сүлжээний автомат</w:t>
            </w:r>
            <w:r w:rsidRPr="003C6947">
              <w:rPr>
                <w:rFonts w:ascii="Arial" w:hAnsi="Arial" w:cs="Arial"/>
                <w:b/>
                <w:sz w:val="24"/>
                <w:szCs w:val="24"/>
                <w:lang w:val="mn-MN"/>
              </w:rPr>
              <w:t>ик</w:t>
            </w:r>
            <w:r w:rsidRPr="003C6947">
              <w:rPr>
                <w:rFonts w:ascii="Arial" w:hAnsi="Arial" w:cs="Arial"/>
                <w:sz w:val="24"/>
                <w:szCs w:val="24"/>
                <w:lang w:val="ru-RU"/>
              </w:rPr>
              <w:t xml:space="preserve"> </w:t>
            </w:r>
          </w:p>
          <w:p w14:paraId="7B371CAA" w14:textId="77777777" w:rsidR="003C6947" w:rsidRPr="003C6947" w:rsidRDefault="003C6947" w:rsidP="003C6947">
            <w:pPr>
              <w:pStyle w:val="ListParagraph"/>
              <w:ind w:left="0"/>
              <w:jc w:val="both"/>
              <w:rPr>
                <w:rFonts w:ascii="Arial" w:hAnsi="Arial" w:cs="Arial"/>
                <w:sz w:val="24"/>
                <w:szCs w:val="24"/>
                <w:lang w:val="ru-RU"/>
              </w:rPr>
            </w:pPr>
            <w:r w:rsidRPr="003C6947">
              <w:rPr>
                <w:rFonts w:ascii="Arial" w:hAnsi="Arial" w:cs="Arial"/>
                <w:sz w:val="24"/>
                <w:szCs w:val="24"/>
                <w:lang w:val="mn-MN"/>
              </w:rPr>
              <w:t>-</w:t>
            </w:r>
            <w:r w:rsidRPr="003C6947">
              <w:rPr>
                <w:rFonts w:ascii="Arial" w:hAnsi="Arial" w:cs="Arial"/>
                <w:sz w:val="24"/>
                <w:szCs w:val="24"/>
                <w:lang w:val="ru-RU"/>
              </w:rPr>
              <w:t xml:space="preserve">автоматаар дахин </w:t>
            </w:r>
            <w:r w:rsidRPr="003C6947">
              <w:rPr>
                <w:rFonts w:ascii="Arial" w:hAnsi="Arial" w:cs="Arial"/>
                <w:sz w:val="24"/>
                <w:szCs w:val="24"/>
                <w:lang w:val="mn-MN"/>
              </w:rPr>
              <w:t>залгах</w:t>
            </w:r>
            <w:r w:rsidRPr="003C6947">
              <w:rPr>
                <w:rFonts w:ascii="Arial" w:hAnsi="Arial" w:cs="Arial"/>
                <w:sz w:val="24"/>
                <w:szCs w:val="24"/>
                <w:lang w:val="ru-RU"/>
              </w:rPr>
              <w:t xml:space="preserve"> (А</w:t>
            </w:r>
            <w:r w:rsidRPr="003C6947">
              <w:rPr>
                <w:rFonts w:ascii="Arial" w:hAnsi="Arial" w:cs="Arial"/>
                <w:sz w:val="24"/>
                <w:szCs w:val="24"/>
                <w:lang w:val="mn-MN"/>
              </w:rPr>
              <w:t>ДЗ</w:t>
            </w:r>
            <w:r w:rsidRPr="003C6947">
              <w:rPr>
                <w:rFonts w:ascii="Arial" w:hAnsi="Arial" w:cs="Arial"/>
                <w:sz w:val="24"/>
                <w:szCs w:val="24"/>
                <w:lang w:val="ru-RU"/>
              </w:rPr>
              <w:t xml:space="preserve">), </w:t>
            </w:r>
          </w:p>
          <w:p w14:paraId="0C53A4D7" w14:textId="77777777" w:rsidR="003C6947" w:rsidRPr="007D67F6" w:rsidRDefault="003C6947" w:rsidP="003C6947">
            <w:pPr>
              <w:pStyle w:val="ListParagraph"/>
              <w:ind w:left="0"/>
              <w:jc w:val="both"/>
              <w:rPr>
                <w:rFonts w:ascii="Arial" w:hAnsi="Arial" w:cs="Arial"/>
                <w:sz w:val="24"/>
                <w:szCs w:val="24"/>
                <w:lang w:val="ru-RU"/>
              </w:rPr>
            </w:pPr>
            <w:r w:rsidRPr="003C6947">
              <w:rPr>
                <w:rFonts w:ascii="Arial" w:hAnsi="Arial" w:cs="Arial"/>
                <w:sz w:val="24"/>
                <w:szCs w:val="24"/>
                <w:lang w:val="ru-RU"/>
              </w:rPr>
              <w:t xml:space="preserve">автоматаар </w:t>
            </w:r>
            <w:r w:rsidRPr="007D67F6">
              <w:rPr>
                <w:rFonts w:ascii="Arial" w:hAnsi="Arial" w:cs="Arial"/>
                <w:sz w:val="24"/>
                <w:szCs w:val="24"/>
                <w:lang w:val="mn-MN"/>
              </w:rPr>
              <w:t xml:space="preserve"> бэлтгэл нөөций</w:t>
            </w:r>
            <w:r w:rsidRPr="007D67F6">
              <w:rPr>
                <w:rFonts w:ascii="Arial" w:hAnsi="Arial" w:cs="Arial"/>
                <w:sz w:val="24"/>
                <w:szCs w:val="24"/>
                <w:lang w:val="ru-RU"/>
              </w:rPr>
              <w:t xml:space="preserve">г </w:t>
            </w:r>
            <w:r w:rsidRPr="007D67F6">
              <w:rPr>
                <w:rFonts w:ascii="Arial" w:hAnsi="Arial" w:cs="Arial"/>
                <w:sz w:val="24"/>
                <w:szCs w:val="24"/>
                <w:lang w:val="mn-MN"/>
              </w:rPr>
              <w:t>ашиглалтанд оруулах</w:t>
            </w:r>
            <w:r w:rsidRPr="007D67F6">
              <w:rPr>
                <w:rFonts w:ascii="Arial" w:hAnsi="Arial" w:cs="Arial"/>
                <w:sz w:val="24"/>
                <w:szCs w:val="24"/>
                <w:lang w:val="ru-RU"/>
              </w:rPr>
              <w:t xml:space="preserve"> (</w:t>
            </w:r>
            <w:r w:rsidRPr="007D67F6">
              <w:rPr>
                <w:rFonts w:ascii="Arial" w:hAnsi="Arial" w:cs="Arial"/>
                <w:sz w:val="24"/>
                <w:szCs w:val="24"/>
                <w:lang w:val="mn-MN"/>
              </w:rPr>
              <w:t>НААО</w:t>
            </w:r>
            <w:r w:rsidRPr="007D67F6">
              <w:rPr>
                <w:rFonts w:ascii="Arial" w:hAnsi="Arial" w:cs="Arial"/>
                <w:sz w:val="24"/>
                <w:szCs w:val="24"/>
                <w:lang w:val="ru-RU"/>
              </w:rPr>
              <w:t>), автомат</w:t>
            </w:r>
            <w:r w:rsidRPr="007D67F6">
              <w:rPr>
                <w:rFonts w:ascii="Arial" w:hAnsi="Arial" w:cs="Arial"/>
                <w:sz w:val="24"/>
                <w:szCs w:val="24"/>
                <w:lang w:val="mn-MN"/>
              </w:rPr>
              <w:t xml:space="preserve">аар </w:t>
            </w:r>
            <w:r w:rsidRPr="007D67F6">
              <w:rPr>
                <w:rFonts w:ascii="Arial" w:hAnsi="Arial" w:cs="Arial"/>
                <w:sz w:val="24"/>
                <w:szCs w:val="24"/>
                <w:lang w:val="ru-RU"/>
              </w:rPr>
              <w:t xml:space="preserve"> сүлжээ</w:t>
            </w:r>
            <w:r w:rsidRPr="007D67F6">
              <w:rPr>
                <w:rFonts w:ascii="Arial" w:hAnsi="Arial" w:cs="Arial"/>
                <w:sz w:val="24"/>
                <w:szCs w:val="24"/>
                <w:lang w:val="mn-MN"/>
              </w:rPr>
              <w:t xml:space="preserve">г  тусгаарлах </w:t>
            </w:r>
            <w:r w:rsidRPr="007D67F6">
              <w:rPr>
                <w:rFonts w:ascii="Arial" w:hAnsi="Arial" w:cs="Arial"/>
                <w:sz w:val="24"/>
                <w:szCs w:val="24"/>
                <w:lang w:val="ru-RU"/>
              </w:rPr>
              <w:t>(</w:t>
            </w:r>
            <w:r w:rsidRPr="007D67F6">
              <w:rPr>
                <w:rFonts w:ascii="Arial" w:hAnsi="Arial" w:cs="Arial"/>
                <w:sz w:val="24"/>
                <w:szCs w:val="24"/>
                <w:lang w:val="mn-MN"/>
              </w:rPr>
              <w:t>АСТ</w:t>
            </w:r>
            <w:r w:rsidRPr="007D67F6">
              <w:rPr>
                <w:rFonts w:ascii="Arial" w:hAnsi="Arial" w:cs="Arial"/>
                <w:sz w:val="24"/>
                <w:szCs w:val="24"/>
                <w:lang w:val="ru-RU"/>
              </w:rPr>
              <w:t xml:space="preserve">) </w:t>
            </w:r>
            <w:r w:rsidRPr="007D67F6">
              <w:rPr>
                <w:rFonts w:ascii="Arial" w:hAnsi="Arial" w:cs="Arial"/>
                <w:sz w:val="24"/>
                <w:szCs w:val="24"/>
                <w:lang w:val="mn-MN"/>
              </w:rPr>
              <w:t xml:space="preserve"> үйлдлийг</w:t>
            </w:r>
            <w:r w:rsidRPr="007D67F6">
              <w:rPr>
                <w:rFonts w:ascii="Arial" w:hAnsi="Arial" w:cs="Arial"/>
                <w:sz w:val="24"/>
                <w:szCs w:val="24"/>
                <w:lang w:val="ru-RU"/>
              </w:rPr>
              <w:t xml:space="preserve"> хэрэгжүүлдэг төхөөрөмжүүдийн багц юм.</w:t>
            </w:r>
          </w:p>
          <w:p w14:paraId="7FE781FA" w14:textId="77777777" w:rsidR="003C6947" w:rsidRPr="007D67F6" w:rsidRDefault="003C6947" w:rsidP="003C6947">
            <w:pPr>
              <w:jc w:val="both"/>
              <w:rPr>
                <w:rFonts w:ascii="Arial" w:hAnsi="Arial" w:cs="Arial"/>
                <w:b/>
                <w:sz w:val="24"/>
                <w:szCs w:val="24"/>
                <w:lang w:val="ru-RU"/>
              </w:rPr>
            </w:pPr>
          </w:p>
          <w:p w14:paraId="6F7244A9" w14:textId="77777777" w:rsidR="003C6947" w:rsidRPr="007D67F6" w:rsidRDefault="003C6947" w:rsidP="003C6947">
            <w:pPr>
              <w:jc w:val="both"/>
              <w:rPr>
                <w:rFonts w:ascii="Arial" w:hAnsi="Arial" w:cs="Arial"/>
                <w:sz w:val="24"/>
                <w:szCs w:val="24"/>
                <w:lang w:val="ru-RU"/>
              </w:rPr>
            </w:pPr>
            <w:r w:rsidRPr="007D67F6">
              <w:rPr>
                <w:rFonts w:ascii="Arial" w:hAnsi="Arial" w:cs="Arial"/>
                <w:b/>
                <w:sz w:val="24"/>
                <w:szCs w:val="24"/>
                <w:lang w:val="mn-MN"/>
              </w:rPr>
              <w:t xml:space="preserve">Нийлмэл РХА-ийн </w:t>
            </w:r>
            <w:r w:rsidRPr="007D67F6">
              <w:rPr>
                <w:rFonts w:ascii="Arial" w:hAnsi="Arial" w:cs="Arial"/>
                <w:b/>
                <w:sz w:val="24"/>
                <w:szCs w:val="24"/>
                <w:lang w:val="ru-RU"/>
              </w:rPr>
              <w:t>төхөөрөмж</w:t>
            </w:r>
            <w:r w:rsidRPr="007D67F6">
              <w:rPr>
                <w:rFonts w:ascii="Arial" w:hAnsi="Arial" w:cs="Arial"/>
                <w:sz w:val="24"/>
                <w:szCs w:val="24"/>
                <w:lang w:val="ru-RU"/>
              </w:rPr>
              <w:t xml:space="preserve"> </w:t>
            </w:r>
          </w:p>
          <w:p w14:paraId="0DC0F684" w14:textId="77777777" w:rsidR="003C6947" w:rsidRPr="007D67F6" w:rsidRDefault="003C6947" w:rsidP="003C6947">
            <w:pPr>
              <w:jc w:val="both"/>
              <w:rPr>
                <w:rFonts w:ascii="Arial" w:hAnsi="Arial" w:cs="Arial"/>
                <w:sz w:val="24"/>
                <w:szCs w:val="24"/>
                <w:lang w:val="ru-RU"/>
              </w:rPr>
            </w:pPr>
            <w:r w:rsidRPr="007D67F6">
              <w:rPr>
                <w:rFonts w:ascii="Arial" w:hAnsi="Arial" w:cs="Arial"/>
                <w:sz w:val="24"/>
                <w:szCs w:val="24"/>
                <w:lang w:val="ru-RU"/>
              </w:rPr>
              <w:t xml:space="preserve">- </w:t>
            </w:r>
            <w:r w:rsidRPr="007D67F6">
              <w:rPr>
                <w:rFonts w:ascii="Arial" w:hAnsi="Arial" w:cs="Arial"/>
                <w:sz w:val="24"/>
                <w:szCs w:val="24"/>
                <w:lang w:val="mn-MN"/>
              </w:rPr>
              <w:t>РХА-ийн техникийн</w:t>
            </w:r>
            <w:r w:rsidRPr="007D67F6">
              <w:rPr>
                <w:rFonts w:ascii="Arial" w:hAnsi="Arial" w:cs="Arial"/>
                <w:sz w:val="24"/>
                <w:szCs w:val="24"/>
                <w:lang w:val="ru-RU"/>
              </w:rPr>
              <w:t xml:space="preserve"> үйлчилгээ хийх</w:t>
            </w:r>
            <w:r w:rsidRPr="007D67F6">
              <w:rPr>
                <w:rFonts w:ascii="Arial" w:hAnsi="Arial" w:cs="Arial"/>
                <w:sz w:val="24"/>
                <w:szCs w:val="24"/>
                <w:lang w:val="mn-MN"/>
              </w:rPr>
              <w:t>ээр</w:t>
            </w:r>
            <w:r w:rsidRPr="007D67F6">
              <w:rPr>
                <w:rFonts w:ascii="Arial" w:hAnsi="Arial" w:cs="Arial"/>
                <w:sz w:val="24"/>
                <w:szCs w:val="24"/>
                <w:lang w:val="ru-RU"/>
              </w:rPr>
              <w:t xml:space="preserve"> (</w:t>
            </w:r>
            <w:r w:rsidRPr="007D67F6">
              <w:rPr>
                <w:rFonts w:ascii="Arial" w:hAnsi="Arial" w:cs="Arial"/>
                <w:sz w:val="24"/>
                <w:szCs w:val="24"/>
                <w:lang w:val="mn-MN"/>
              </w:rPr>
              <w:t>техникийн</w:t>
            </w:r>
            <w:r w:rsidRPr="007D67F6">
              <w:rPr>
                <w:rFonts w:ascii="Arial" w:hAnsi="Arial" w:cs="Arial"/>
                <w:sz w:val="24"/>
                <w:szCs w:val="24"/>
                <w:lang w:val="ru-RU"/>
              </w:rPr>
              <w:t xml:space="preserve"> үйлчилгээний дараа </w:t>
            </w:r>
            <w:r w:rsidRPr="007D67F6">
              <w:rPr>
                <w:rFonts w:ascii="Arial" w:hAnsi="Arial" w:cs="Arial"/>
                <w:sz w:val="24"/>
                <w:szCs w:val="24"/>
                <w:lang w:val="mn-MN"/>
              </w:rPr>
              <w:t>ажилд залгах</w:t>
            </w:r>
            <w:r w:rsidRPr="007D67F6">
              <w:rPr>
                <w:rFonts w:ascii="Arial" w:hAnsi="Arial" w:cs="Arial"/>
                <w:sz w:val="24"/>
                <w:szCs w:val="24"/>
                <w:lang w:val="ru-RU"/>
              </w:rPr>
              <w:t xml:space="preserve">) </w:t>
            </w:r>
            <w:r w:rsidRPr="007D67F6">
              <w:rPr>
                <w:rFonts w:ascii="Arial" w:hAnsi="Arial" w:cs="Arial"/>
                <w:sz w:val="24"/>
                <w:szCs w:val="24"/>
                <w:lang w:val="mn-MN"/>
              </w:rPr>
              <w:t xml:space="preserve"> ажлаас гаргах үед, РХА-ийн</w:t>
            </w:r>
            <w:r w:rsidRPr="007D67F6">
              <w:rPr>
                <w:rFonts w:ascii="Arial" w:hAnsi="Arial" w:cs="Arial"/>
                <w:sz w:val="24"/>
                <w:szCs w:val="24"/>
                <w:lang w:val="ru-RU"/>
              </w:rPr>
              <w:t xml:space="preserve"> бусад </w:t>
            </w:r>
            <w:r w:rsidRPr="007D67F6">
              <w:rPr>
                <w:rFonts w:ascii="Arial" w:hAnsi="Arial" w:cs="Arial"/>
                <w:sz w:val="24"/>
                <w:szCs w:val="24"/>
                <w:lang w:val="mn-MN"/>
              </w:rPr>
              <w:t>төхөөрөмжүүд болон</w:t>
            </w:r>
            <w:r w:rsidRPr="007D67F6">
              <w:rPr>
                <w:rFonts w:ascii="Arial" w:hAnsi="Arial" w:cs="Arial"/>
                <w:sz w:val="24"/>
                <w:szCs w:val="24"/>
                <w:lang w:val="ru-RU"/>
              </w:rPr>
              <w:t xml:space="preserve"> тоног</w:t>
            </w:r>
            <w:r w:rsidRPr="007D67F6">
              <w:rPr>
                <w:rFonts w:ascii="Arial" w:hAnsi="Arial" w:cs="Arial"/>
                <w:sz w:val="24"/>
                <w:szCs w:val="24"/>
                <w:lang w:val="mn-MN"/>
              </w:rPr>
              <w:t xml:space="preserve"> төхөөрөмжүүдэд</w:t>
            </w:r>
            <w:r w:rsidRPr="007D67F6">
              <w:rPr>
                <w:rFonts w:ascii="Arial" w:hAnsi="Arial" w:cs="Arial"/>
                <w:sz w:val="24"/>
                <w:szCs w:val="24"/>
                <w:lang w:val="ru-RU"/>
              </w:rPr>
              <w:t xml:space="preserve"> </w:t>
            </w:r>
            <w:r w:rsidRPr="007D67F6">
              <w:rPr>
                <w:rFonts w:ascii="Arial" w:hAnsi="Arial" w:cs="Arial"/>
                <w:sz w:val="24"/>
                <w:szCs w:val="24"/>
                <w:lang w:val="mn-MN"/>
              </w:rPr>
              <w:t>санамсаргүй</w:t>
            </w:r>
            <w:r w:rsidRPr="007D67F6">
              <w:rPr>
                <w:rFonts w:ascii="Arial" w:hAnsi="Arial" w:cs="Arial"/>
                <w:sz w:val="24"/>
                <w:szCs w:val="24"/>
                <w:lang w:val="ru-RU"/>
              </w:rPr>
              <w:t xml:space="preserve"> </w:t>
            </w:r>
            <w:r w:rsidRPr="007D67F6">
              <w:rPr>
                <w:rFonts w:ascii="Arial" w:hAnsi="Arial" w:cs="Arial"/>
                <w:sz w:val="24"/>
                <w:szCs w:val="24"/>
                <w:lang w:val="mn-MN"/>
              </w:rPr>
              <w:t xml:space="preserve"> нөлөөлөл үзүүлэхээс </w:t>
            </w:r>
            <w:r w:rsidRPr="007D67F6">
              <w:rPr>
                <w:rFonts w:ascii="Arial" w:hAnsi="Arial" w:cs="Arial"/>
                <w:sz w:val="24"/>
                <w:szCs w:val="24"/>
                <w:lang w:val="ru-RU"/>
              </w:rPr>
              <w:t xml:space="preserve"> урьдчилан сэргийлэх арга хэмжээ авах шаардлагатай</w:t>
            </w:r>
            <w:r w:rsidRPr="007D67F6">
              <w:rPr>
                <w:rFonts w:ascii="Arial" w:hAnsi="Arial" w:cs="Arial"/>
                <w:sz w:val="24"/>
                <w:szCs w:val="24"/>
                <w:lang w:val="mn-MN"/>
              </w:rPr>
              <w:t>, РХА-ийн</w:t>
            </w:r>
            <w:r w:rsidRPr="007D67F6">
              <w:rPr>
                <w:rFonts w:ascii="Arial" w:hAnsi="Arial" w:cs="Arial"/>
                <w:sz w:val="24"/>
                <w:szCs w:val="24"/>
                <w:lang w:val="ru-RU"/>
              </w:rPr>
              <w:t xml:space="preserve"> </w:t>
            </w:r>
            <w:r w:rsidRPr="007D67F6">
              <w:rPr>
                <w:rFonts w:ascii="Arial" w:hAnsi="Arial" w:cs="Arial"/>
                <w:sz w:val="24"/>
                <w:szCs w:val="24"/>
                <w:lang w:val="mn-MN"/>
              </w:rPr>
              <w:t xml:space="preserve">нарийн түвэгтэй </w:t>
            </w:r>
            <w:r w:rsidRPr="007D67F6">
              <w:rPr>
                <w:rFonts w:ascii="Arial" w:hAnsi="Arial" w:cs="Arial"/>
                <w:sz w:val="24"/>
                <w:szCs w:val="24"/>
                <w:lang w:val="ru-RU"/>
              </w:rPr>
              <w:t>гад</w:t>
            </w:r>
            <w:r w:rsidRPr="007D67F6">
              <w:rPr>
                <w:rFonts w:ascii="Arial" w:hAnsi="Arial" w:cs="Arial"/>
                <w:sz w:val="24"/>
                <w:szCs w:val="24"/>
                <w:lang w:val="mn-MN"/>
              </w:rPr>
              <w:t xml:space="preserve">на </w:t>
            </w:r>
            <w:r w:rsidRPr="007D67F6">
              <w:rPr>
                <w:rFonts w:ascii="Arial" w:hAnsi="Arial" w:cs="Arial"/>
                <w:sz w:val="24"/>
                <w:szCs w:val="24"/>
                <w:lang w:val="ru-RU"/>
              </w:rPr>
              <w:t>холболт</w:t>
            </w:r>
            <w:r w:rsidRPr="007D67F6">
              <w:rPr>
                <w:rFonts w:ascii="Arial" w:hAnsi="Arial" w:cs="Arial"/>
                <w:sz w:val="24"/>
                <w:szCs w:val="24"/>
                <w:lang w:val="mn-MN"/>
              </w:rPr>
              <w:t>ууд</w:t>
            </w:r>
            <w:r w:rsidRPr="007D67F6">
              <w:rPr>
                <w:rFonts w:ascii="Arial" w:hAnsi="Arial" w:cs="Arial"/>
                <w:sz w:val="24"/>
                <w:szCs w:val="24"/>
                <w:lang w:val="ru-RU"/>
              </w:rPr>
              <w:t>т</w:t>
            </w:r>
            <w:r w:rsidRPr="007D67F6">
              <w:rPr>
                <w:rFonts w:ascii="Arial" w:hAnsi="Arial" w:cs="Arial"/>
                <w:sz w:val="24"/>
                <w:szCs w:val="24"/>
                <w:lang w:val="mn-MN"/>
              </w:rPr>
              <w:t>а</w:t>
            </w:r>
            <w:r w:rsidRPr="007D67F6">
              <w:rPr>
                <w:rFonts w:ascii="Arial" w:hAnsi="Arial" w:cs="Arial"/>
                <w:sz w:val="24"/>
                <w:szCs w:val="24"/>
                <w:lang w:val="ru-RU"/>
              </w:rPr>
              <w:t>й төхөөрөмж.</w:t>
            </w:r>
          </w:p>
          <w:p w14:paraId="3EBDE7D1" w14:textId="77777777" w:rsidR="003C6947" w:rsidRPr="003C6947" w:rsidRDefault="003C6947" w:rsidP="003C6947">
            <w:pPr>
              <w:rPr>
                <w:rFonts w:ascii="Arial" w:hAnsi="Arial" w:cs="Arial"/>
                <w:b/>
                <w:sz w:val="24"/>
                <w:szCs w:val="24"/>
                <w:lang w:val="mn-MN"/>
              </w:rPr>
            </w:pPr>
            <w:r w:rsidRPr="003C6947">
              <w:rPr>
                <w:rFonts w:ascii="Arial" w:hAnsi="Arial" w:cs="Arial"/>
                <w:b/>
                <w:sz w:val="24"/>
                <w:szCs w:val="24"/>
                <w:lang w:val="mn-MN"/>
              </w:rPr>
              <w:t xml:space="preserve">    </w:t>
            </w:r>
          </w:p>
          <w:p w14:paraId="564BE53F" w14:textId="6BEA1F97" w:rsidR="003C6947" w:rsidRPr="003C6947" w:rsidDel="00AC77B3" w:rsidRDefault="003C6947" w:rsidP="003C6947">
            <w:pPr>
              <w:rPr>
                <w:rFonts w:ascii="Arial" w:hAnsi="Arial" w:cs="Arial"/>
                <w:b/>
                <w:sz w:val="24"/>
                <w:szCs w:val="24"/>
                <w:lang w:val="mn-MN"/>
              </w:rPr>
            </w:pPr>
          </w:p>
          <w:p w14:paraId="38A691AE" w14:textId="77777777" w:rsidR="003C6947" w:rsidRDefault="003C6947" w:rsidP="003C6947">
            <w:pPr>
              <w:rPr>
                <w:rFonts w:ascii="Arial" w:hAnsi="Arial" w:cs="Arial"/>
                <w:b/>
                <w:sz w:val="24"/>
                <w:szCs w:val="24"/>
                <w:lang w:val="mn-MN"/>
              </w:rPr>
            </w:pPr>
            <w:r w:rsidRPr="003C6947">
              <w:rPr>
                <w:rFonts w:ascii="Arial" w:hAnsi="Arial" w:cs="Arial"/>
                <w:b/>
                <w:sz w:val="24"/>
                <w:szCs w:val="24"/>
                <w:lang w:val="mn-MN"/>
              </w:rPr>
              <w:t xml:space="preserve">РХА-ийн төхөөрөмжүүдэд үзүүлэх </w:t>
            </w:r>
          </w:p>
          <w:p w14:paraId="692F9A59" w14:textId="77777777" w:rsidR="003C6947" w:rsidRPr="003C6947" w:rsidDel="00AC77B3" w:rsidRDefault="003C6947" w:rsidP="003C6947">
            <w:pPr>
              <w:rPr>
                <w:rFonts w:ascii="Arial" w:hAnsi="Arial" w:cs="Arial"/>
                <w:b/>
                <w:sz w:val="24"/>
                <w:szCs w:val="24"/>
                <w:lang w:val="mn-MN"/>
              </w:rPr>
            </w:pPr>
            <w:r w:rsidRPr="003C6947">
              <w:rPr>
                <w:rFonts w:ascii="Arial" w:hAnsi="Arial" w:cs="Arial"/>
                <w:b/>
                <w:sz w:val="24"/>
                <w:szCs w:val="24"/>
                <w:lang w:val="mn-MN"/>
              </w:rPr>
              <w:t xml:space="preserve">техникийн </w:t>
            </w:r>
          </w:p>
          <w:p w14:paraId="624135E0" w14:textId="77777777" w:rsidR="003C6947" w:rsidRPr="003C6947" w:rsidRDefault="003C6947" w:rsidP="003C6947">
            <w:pPr>
              <w:rPr>
                <w:rFonts w:ascii="Arial" w:hAnsi="Arial" w:cs="Arial"/>
                <w:sz w:val="24"/>
                <w:szCs w:val="24"/>
                <w:lang w:val="mn-MN"/>
              </w:rPr>
            </w:pPr>
            <w:r w:rsidRPr="003C6947" w:rsidDel="00AC77B3">
              <w:rPr>
                <w:rFonts w:ascii="Arial" w:hAnsi="Arial" w:cs="Arial"/>
                <w:b/>
                <w:sz w:val="24"/>
                <w:szCs w:val="24"/>
                <w:lang w:val="mn-MN"/>
              </w:rPr>
              <w:t xml:space="preserve">   </w:t>
            </w:r>
            <w:r w:rsidRPr="003C6947">
              <w:rPr>
                <w:rFonts w:ascii="Arial" w:hAnsi="Arial" w:cs="Arial"/>
                <w:b/>
                <w:sz w:val="24"/>
                <w:szCs w:val="24"/>
                <w:lang w:val="mn-MN"/>
              </w:rPr>
              <w:t xml:space="preserve"> үйлчилгээ</w:t>
            </w:r>
            <w:r w:rsidRPr="003C6947">
              <w:rPr>
                <w:rFonts w:ascii="Arial" w:hAnsi="Arial" w:cs="Arial"/>
                <w:sz w:val="24"/>
                <w:szCs w:val="24"/>
                <w:lang w:val="mn-MN"/>
              </w:rPr>
              <w:t xml:space="preserve"> </w:t>
            </w:r>
          </w:p>
          <w:p w14:paraId="7ABCC1A4" w14:textId="77777777" w:rsidR="003C6947" w:rsidRPr="003C6947" w:rsidRDefault="003C6947" w:rsidP="003C6947">
            <w:pPr>
              <w:contextualSpacing/>
              <w:jc w:val="both"/>
              <w:rPr>
                <w:rFonts w:ascii="Arial" w:hAnsi="Arial" w:cs="Arial"/>
                <w:sz w:val="24"/>
                <w:szCs w:val="24"/>
                <w:lang w:val="mn-MN"/>
              </w:rPr>
            </w:pPr>
            <w:r w:rsidRPr="003C6947">
              <w:rPr>
                <w:rFonts w:ascii="Arial" w:hAnsi="Arial" w:cs="Arial"/>
                <w:sz w:val="24"/>
                <w:szCs w:val="24"/>
                <w:lang w:val="mn-MN"/>
              </w:rPr>
              <w:t>- тохируулгын параметрууд (тавилууд), ажиллагааны алгоритмуудыг өөрчлөх, ажил гүйцэтгэх чадамжийг  тогмол шалгах, РХА-ийн төхөөрөмжийн илрүүлсэн алдааг арилгах болон тасалдлын шалтгааныг тодруулах ажлуудыг гүйцэтгэх үед РХА-ийн төхөөрөмжийн ажиллагаа зөрчигдөхөөс (тасалдах)   урьдчилан сэргийлж авдаг арга хэмжээ.</w:t>
            </w:r>
          </w:p>
          <w:p w14:paraId="365DA6AB" w14:textId="77777777" w:rsidR="003C6947" w:rsidRPr="003C6947" w:rsidRDefault="003C6947" w:rsidP="003C6947">
            <w:pPr>
              <w:contextualSpacing/>
              <w:jc w:val="both"/>
              <w:rPr>
                <w:rFonts w:ascii="Arial" w:hAnsi="Arial" w:cs="Arial"/>
                <w:sz w:val="24"/>
                <w:szCs w:val="24"/>
                <w:lang w:val="mn-MN"/>
              </w:rPr>
            </w:pPr>
            <w:r w:rsidRPr="003C6947">
              <w:rPr>
                <w:rFonts w:ascii="Arial" w:hAnsi="Arial" w:cs="Arial"/>
                <w:sz w:val="24"/>
                <w:szCs w:val="24"/>
                <w:lang w:val="mn-MN"/>
              </w:rPr>
              <w:t xml:space="preserve">                                                                                                                                                                                                                                                                                                              </w:t>
            </w:r>
          </w:p>
          <w:p w14:paraId="41CFABCA"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РХА-ийн төхөөрөмж</w:t>
            </w:r>
            <w:r w:rsidRPr="003C6947">
              <w:rPr>
                <w:rFonts w:ascii="Arial" w:hAnsi="Arial" w:cs="Arial"/>
                <w:sz w:val="24"/>
                <w:szCs w:val="24"/>
                <w:lang w:val="mn-MN"/>
              </w:rPr>
              <w:t xml:space="preserve"> </w:t>
            </w:r>
          </w:p>
          <w:p w14:paraId="56FE2AAA" w14:textId="77777777" w:rsidR="003C6947" w:rsidRPr="007D67F6"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РХА-ийн тогтоосон </w:t>
            </w:r>
            <w:r w:rsidRPr="007D67F6">
              <w:rPr>
                <w:rFonts w:ascii="Arial" w:hAnsi="Arial" w:cs="Arial"/>
                <w:sz w:val="24"/>
                <w:szCs w:val="24"/>
                <w:lang w:val="mn-MN"/>
              </w:rPr>
              <w:t xml:space="preserve"> үйлдлийг хэрэгжүүлдэг, шуурхай болон техникийн үйлчилгээг бүхэлд нь гүйцэтгэдэг, техникийн төхөөрөмж (аппарат, төгсгөл, блок, шкаф, самбар) ба тэдгээрийн хэлхээнүүд . </w:t>
            </w:r>
          </w:p>
          <w:p w14:paraId="6FB7A421" w14:textId="77777777" w:rsidR="003C6947" w:rsidRPr="007D67F6" w:rsidDel="00AC77B3" w:rsidRDefault="003C6947" w:rsidP="003C6947">
            <w:pPr>
              <w:jc w:val="both"/>
              <w:rPr>
                <w:rFonts w:ascii="Arial" w:hAnsi="Arial" w:cs="Arial"/>
                <w:sz w:val="24"/>
                <w:szCs w:val="24"/>
                <w:lang w:val="mn-MN"/>
              </w:rPr>
            </w:pPr>
          </w:p>
          <w:p w14:paraId="73208729"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РХА-ийн ашиглалт</w:t>
            </w:r>
            <w:r w:rsidRPr="007D67F6">
              <w:rPr>
                <w:rFonts w:ascii="Arial" w:hAnsi="Arial" w:cs="Arial"/>
                <w:sz w:val="24"/>
                <w:szCs w:val="24"/>
                <w:lang w:val="mn-MN"/>
              </w:rPr>
              <w:t xml:space="preserve"> </w:t>
            </w:r>
          </w:p>
          <w:p w14:paraId="41EE35CB"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lastRenderedPageBreak/>
              <w:t xml:space="preserve">- дараах үүрэг зориулалтын дагуу РХА-ийг байнгын бэлэн байдлын горимд  байлгах техникийн ба зохион байгуулалтын арга хэмжээний  цогц, үүнд: </w:t>
            </w:r>
          </w:p>
          <w:p w14:paraId="6A9276FF" w14:textId="77777777" w:rsidR="003C6947" w:rsidRPr="007D67F6" w:rsidDel="00AC77B3" w:rsidRDefault="003C6947" w:rsidP="003C6947">
            <w:pPr>
              <w:jc w:val="both"/>
              <w:rPr>
                <w:rFonts w:ascii="Arial" w:hAnsi="Arial" w:cs="Arial"/>
                <w:sz w:val="24"/>
                <w:szCs w:val="24"/>
                <w:lang w:val="mn-MN"/>
              </w:rPr>
            </w:pPr>
          </w:p>
          <w:p w14:paraId="0FEC1511"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РХА-ийн төхөөрөмжийн шуурхай үйлчилгээ;</w:t>
            </w:r>
          </w:p>
          <w:p w14:paraId="6EF0ED63"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РХА-ийн төхөөрөмжийн техникийн үйлчилгээ;</w:t>
            </w:r>
          </w:p>
          <w:p w14:paraId="2BCFE25B"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РХА-ийн байгууламж ба төхөөрөмжүүдийн ажиллагаанд дүн шинжилгээ хийх, тэдгээрийн ажиллагааны найдваржилтыг  сайжруулах арга хэмжээг боловсруулах ба хэрэгжүүлэх ;</w:t>
            </w:r>
          </w:p>
          <w:p w14:paraId="612B8C68" w14:textId="77777777" w:rsidR="003C6947" w:rsidRPr="007D67F6" w:rsidDel="00AC77B3" w:rsidRDefault="003C6947" w:rsidP="003C6947">
            <w:pPr>
              <w:jc w:val="both"/>
              <w:rPr>
                <w:rFonts w:ascii="Arial" w:hAnsi="Arial" w:cs="Arial"/>
                <w:sz w:val="24"/>
                <w:szCs w:val="24"/>
                <w:lang w:val="mn-MN"/>
              </w:rPr>
            </w:pPr>
          </w:p>
          <w:p w14:paraId="5EB65955" w14:textId="77777777" w:rsidR="003C6947" w:rsidRPr="003C6947" w:rsidRDefault="003C6947" w:rsidP="003C6947">
            <w:pPr>
              <w:jc w:val="both"/>
              <w:rPr>
                <w:rFonts w:ascii="Arial" w:hAnsi="Arial" w:cs="Arial"/>
                <w:sz w:val="24"/>
                <w:szCs w:val="24"/>
                <w:lang w:val="mn-MN"/>
              </w:rPr>
            </w:pPr>
            <w:r w:rsidRPr="007D67F6">
              <w:rPr>
                <w:rFonts w:ascii="Arial" w:hAnsi="Arial" w:cs="Arial"/>
                <w:sz w:val="24"/>
                <w:szCs w:val="24"/>
                <w:lang w:val="mn-MN"/>
              </w:rPr>
              <w:t xml:space="preserve">• РХА-ийн байгууламж  ба төхөөрөмжүүдийн ажиллагааны  тохируулгын (тавилын ) </w:t>
            </w:r>
            <w:r w:rsidRPr="003C6947">
              <w:rPr>
                <w:rFonts w:ascii="Arial" w:hAnsi="Arial" w:cs="Arial"/>
                <w:sz w:val="24"/>
                <w:szCs w:val="24"/>
                <w:lang w:val="mn-MN"/>
              </w:rPr>
              <w:t>параметрүүд, алгоритмуудыг тооцоолох ба сонгох.</w:t>
            </w:r>
          </w:p>
          <w:p w14:paraId="148DECC5" w14:textId="77777777" w:rsidR="003C6947" w:rsidRPr="003C6947" w:rsidDel="00AC77B3" w:rsidRDefault="003C6947" w:rsidP="003C6947">
            <w:pPr>
              <w:jc w:val="both"/>
              <w:rPr>
                <w:rFonts w:ascii="Arial" w:hAnsi="Arial" w:cs="Arial"/>
                <w:b/>
                <w:sz w:val="24"/>
                <w:szCs w:val="24"/>
                <w:lang w:val="mn-MN"/>
              </w:rPr>
            </w:pPr>
          </w:p>
          <w:p w14:paraId="23C101B5" w14:textId="77777777" w:rsidR="003C6947" w:rsidRPr="007D67F6" w:rsidRDefault="003C6947" w:rsidP="003C6947">
            <w:pPr>
              <w:jc w:val="both"/>
              <w:rPr>
                <w:rFonts w:ascii="Arial" w:hAnsi="Arial" w:cs="Arial"/>
                <w:sz w:val="24"/>
                <w:szCs w:val="24"/>
                <w:lang w:val="mn-MN"/>
              </w:rPr>
            </w:pPr>
            <w:r w:rsidRPr="003C6947">
              <w:rPr>
                <w:rFonts w:ascii="Arial" w:hAnsi="Arial" w:cs="Arial"/>
                <w:b/>
                <w:sz w:val="24"/>
                <w:szCs w:val="24"/>
                <w:lang w:val="mn-MN"/>
              </w:rPr>
              <w:t xml:space="preserve">РХА-ийн төхөөрөмжийн ашиглалтын төлөв </w:t>
            </w:r>
            <w:r w:rsidRPr="007D67F6">
              <w:rPr>
                <w:rFonts w:ascii="Arial" w:hAnsi="Arial" w:cs="Arial"/>
                <w:b/>
                <w:sz w:val="24"/>
                <w:szCs w:val="24"/>
                <w:lang w:val="mn-MN"/>
              </w:rPr>
              <w:t>байдал</w:t>
            </w:r>
          </w:p>
          <w:p w14:paraId="3E6B42D0"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РХА-ийн төхөөрөмжийн шуурхай ажиллагааны төлөв: шуурхай ажиллагаагаар оруулсан, гаргасан (ажил үйлдвэрлэлийн зориулалтаар биш), техникийн үйлчилгээ хийхээр ашиглалтаас гаргасан.</w:t>
            </w:r>
          </w:p>
          <w:p w14:paraId="33EEF909"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Тайлбар:</w:t>
            </w:r>
          </w:p>
          <w:p w14:paraId="71D48F14"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xml:space="preserve">Хэрэв бүх оролт, гаралтын хэлхээнүүд (гаралтын хэлхээний нэг хэсэг), түүний дотор энэ төхөөрөмжийн гаралтын релений контактууд , сэлгэн залгагч төхөөрөмж- ийн тусламжтайгаар, сэлгэн залгах аппаратуудын удирдлагын цахилгаан соронзонг удирдлагаар залгах (эсвэл таслах) удирдлагын хэлхээнд эсвэл хоёрдогч хэлхээнд холбогдож , түүгээр дамжуулан РХА-ийн бусад төхөөрөмжтэй харилцан ажиллаж эхлэхийг РХА-ийн төхөөрөмж шуурхай ашиглалтад орсон  гэж үзнэ . </w:t>
            </w:r>
          </w:p>
          <w:p w14:paraId="0281F70B" w14:textId="77777777" w:rsidR="003C6947" w:rsidRPr="007D67F6" w:rsidRDefault="003C6947" w:rsidP="003C6947">
            <w:pPr>
              <w:jc w:val="both"/>
              <w:rPr>
                <w:rFonts w:ascii="Arial" w:hAnsi="Arial" w:cs="Arial"/>
                <w:sz w:val="24"/>
                <w:szCs w:val="24"/>
                <w:lang w:val="mn-MN"/>
              </w:rPr>
            </w:pPr>
          </w:p>
          <w:p w14:paraId="4EEF0F60"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 xml:space="preserve">Хэрэв бүх гаралтын хэлхээнүүд сэлгэн залгагч төхөөрөмжөөр таслагдахыг РХА-ийн төхөөрөмж шуурхай ашиглалтаас гарсан  гэж үзнэ . </w:t>
            </w:r>
          </w:p>
          <w:p w14:paraId="442DC06D" w14:textId="77777777" w:rsidR="003C6947" w:rsidRPr="007D67F6" w:rsidRDefault="003C6947" w:rsidP="003C6947">
            <w:pPr>
              <w:jc w:val="both"/>
              <w:rPr>
                <w:rFonts w:ascii="Arial" w:hAnsi="Arial" w:cs="Arial"/>
                <w:sz w:val="24"/>
                <w:szCs w:val="24"/>
                <w:lang w:val="mn-MN"/>
              </w:rPr>
            </w:pPr>
          </w:p>
          <w:p w14:paraId="2A3BEB51" w14:textId="77777777" w:rsidR="003C6947" w:rsidRPr="003C6947" w:rsidRDefault="003C6947" w:rsidP="003C6947">
            <w:pPr>
              <w:jc w:val="both"/>
              <w:rPr>
                <w:rFonts w:ascii="Arial" w:hAnsi="Arial" w:cs="Arial"/>
                <w:sz w:val="24"/>
                <w:szCs w:val="24"/>
                <w:lang w:val="mn-MN"/>
              </w:rPr>
            </w:pPr>
            <w:r w:rsidRPr="007D67F6">
              <w:rPr>
                <w:rFonts w:ascii="Arial" w:hAnsi="Arial" w:cs="Arial"/>
                <w:sz w:val="24"/>
                <w:szCs w:val="24"/>
                <w:lang w:val="mn-MN"/>
              </w:rPr>
              <w:t xml:space="preserve">РХА-ийн бусад төхөөрөмжүүдэд болон ашиглалтад байгаа  тоног төхөөрөмжүүдэд, урьдчилан харах боломжгүй нөлөөлөл үзүүлэхгүй, түүнчлэн  техникийн үйлчилгээ хийх боломж олгохын тулд РХА-ийн төхөөрөмжийг ашиглалтаас гаргана гэдэг нь бүх оролт, гаралтын хэлхээг сэлгэн залгагч төхөөрөмжийн тусламжтай таслахыг эсвэл </w:t>
            </w:r>
            <w:r w:rsidRPr="007D67F6">
              <w:rPr>
                <w:rFonts w:ascii="Arial" w:hAnsi="Arial" w:cs="Arial"/>
                <w:sz w:val="24"/>
                <w:szCs w:val="24"/>
                <w:lang w:val="mn-MN"/>
              </w:rPr>
              <w:lastRenderedPageBreak/>
              <w:t xml:space="preserve">хавчих терминалууд  дээр салгалт </w:t>
            </w:r>
            <w:r w:rsidRPr="003C6947">
              <w:rPr>
                <w:rFonts w:ascii="Arial" w:hAnsi="Arial" w:cs="Arial"/>
                <w:sz w:val="24"/>
                <w:szCs w:val="24"/>
                <w:lang w:val="mn-MN"/>
              </w:rPr>
              <w:t xml:space="preserve">хийхийг хэлнэ. </w:t>
            </w:r>
          </w:p>
          <w:p w14:paraId="57BF5479" w14:textId="77777777" w:rsidR="003C6947" w:rsidRPr="003C6947" w:rsidDel="00AC77B3" w:rsidRDefault="003C6947" w:rsidP="003C6947">
            <w:pPr>
              <w:jc w:val="both"/>
              <w:rPr>
                <w:rFonts w:ascii="Arial" w:hAnsi="Arial" w:cs="Arial"/>
                <w:sz w:val="24"/>
                <w:szCs w:val="24"/>
                <w:lang w:val="mn-MN"/>
              </w:rPr>
            </w:pPr>
            <w:r w:rsidRPr="003C6947" w:rsidDel="00AC77B3">
              <w:rPr>
                <w:rFonts w:ascii="Arial" w:hAnsi="Arial" w:cs="Arial"/>
                <w:sz w:val="24"/>
                <w:szCs w:val="24"/>
                <w:lang w:val="mn-MN"/>
              </w:rPr>
              <w:t xml:space="preserve"> *холбогчууд</w:t>
            </w:r>
          </w:p>
          <w:p w14:paraId="62187BD3" w14:textId="77777777" w:rsidR="003C6947" w:rsidRDefault="003C6947" w:rsidP="003C6947">
            <w:pPr>
              <w:jc w:val="both"/>
              <w:rPr>
                <w:rFonts w:ascii="Arial" w:hAnsi="Arial" w:cs="Arial"/>
                <w:sz w:val="24"/>
                <w:szCs w:val="24"/>
                <w:lang w:val="mn-MN"/>
              </w:rPr>
            </w:pPr>
          </w:p>
          <w:p w14:paraId="60532DA2" w14:textId="77777777" w:rsidR="003C6947" w:rsidRPr="007D67F6" w:rsidRDefault="003C6947" w:rsidP="003C6947">
            <w:pPr>
              <w:jc w:val="both"/>
              <w:rPr>
                <w:rFonts w:ascii="Arial" w:hAnsi="Arial" w:cs="Arial"/>
                <w:sz w:val="24"/>
                <w:szCs w:val="24"/>
                <w:lang w:val="mn-MN"/>
              </w:rPr>
            </w:pPr>
            <w:r w:rsidRPr="007D67F6">
              <w:rPr>
                <w:rFonts w:ascii="Arial" w:hAnsi="Arial" w:cs="Arial"/>
                <w:sz w:val="24"/>
                <w:szCs w:val="24"/>
                <w:lang w:val="mn-MN"/>
              </w:rPr>
              <w:t>Доорх "Диспетчерийн мэдэгдэл", "диспетчерийн удирдлага", "диспетчерийн хяналт", "цогц програм", "шуурхай ажиллагааны мэдэгдэл", "шуурхай ажиллагааны ажилтан", "РХА-ийн төхөөрөмжтэй нийлмэл сэлгэн залгалт ", "технологийн удирдлага", "сүлжээний удирдлагын төв" гэсэн нэр томъёонуудыг НХН " ЭХНС ХК" СТО 59012820.29.020.005-2011 байгууллагын стандарт "Цахилгаан тоноглолын сэлгэн залгалтын дүрэм"-д заасан утгаар хэрэглэнэ .</w:t>
            </w:r>
          </w:p>
          <w:p w14:paraId="720A93D6" w14:textId="77777777" w:rsidR="003C6947" w:rsidRPr="007D67F6" w:rsidRDefault="003C6947" w:rsidP="003C6947">
            <w:pPr>
              <w:jc w:val="both"/>
              <w:rPr>
                <w:rFonts w:ascii="Arial" w:hAnsi="Arial" w:cs="Arial"/>
                <w:b/>
                <w:sz w:val="24"/>
                <w:szCs w:val="24"/>
                <w:lang w:val="mn-MN"/>
              </w:rPr>
            </w:pPr>
          </w:p>
          <w:p w14:paraId="1AD67FD7" w14:textId="77777777" w:rsidR="003C6947" w:rsidRPr="007D67F6" w:rsidRDefault="003C6947" w:rsidP="003C6947">
            <w:pPr>
              <w:rPr>
                <w:rFonts w:ascii="Arial" w:hAnsi="Arial" w:cs="Arial"/>
                <w:b/>
                <w:sz w:val="24"/>
                <w:szCs w:val="24"/>
                <w:lang w:val="mn-MN"/>
              </w:rPr>
            </w:pPr>
            <w:r w:rsidRPr="007D67F6">
              <w:rPr>
                <w:rFonts w:ascii="Arial" w:hAnsi="Arial" w:cs="Arial"/>
                <w:b/>
                <w:sz w:val="24"/>
                <w:szCs w:val="24"/>
                <w:lang w:val="mn-MN"/>
              </w:rPr>
              <w:t>РХА-ийн төхөөрөмжийн ажиллагааны алгоритм</w:t>
            </w:r>
          </w:p>
          <w:p w14:paraId="31F321C4" w14:textId="77777777" w:rsidR="003C6947" w:rsidRPr="007D67F6" w:rsidRDefault="003C6947" w:rsidP="003C6947">
            <w:pPr>
              <w:jc w:val="both"/>
              <w:rPr>
                <w:rFonts w:ascii="Arial" w:hAnsi="Arial" w:cs="Arial"/>
                <w:sz w:val="24"/>
                <w:szCs w:val="24"/>
                <w:lang w:val="mn-MN"/>
              </w:rPr>
            </w:pPr>
            <w:r w:rsidRPr="007D67F6">
              <w:rPr>
                <w:rFonts w:ascii="Arial" w:hAnsi="Arial" w:cs="Arial"/>
                <w:b/>
                <w:sz w:val="24"/>
                <w:szCs w:val="24"/>
                <w:lang w:val="mn-MN"/>
              </w:rPr>
              <w:t xml:space="preserve">  - </w:t>
            </w:r>
            <w:r w:rsidRPr="007D67F6">
              <w:rPr>
                <w:rFonts w:ascii="Arial" w:hAnsi="Arial" w:cs="Arial"/>
                <w:sz w:val="24"/>
                <w:szCs w:val="24"/>
                <w:lang w:val="mn-MN"/>
              </w:rPr>
              <w:t>РХА-ийн төхөөрөмжийн  үйл ажиллагааны зарчмыг тодорхойлдог, харилцан үйл ажиллагааны логик (хориг) дараалал.</w:t>
            </w:r>
          </w:p>
          <w:p w14:paraId="57631AB1" w14:textId="77777777" w:rsidR="003C6947" w:rsidRPr="007D67F6" w:rsidRDefault="003C6947" w:rsidP="003C6947">
            <w:pPr>
              <w:jc w:val="both"/>
              <w:rPr>
                <w:rFonts w:ascii="Arial" w:hAnsi="Arial" w:cs="Arial"/>
                <w:b/>
                <w:sz w:val="24"/>
                <w:szCs w:val="24"/>
                <w:lang w:val="mn-MN"/>
              </w:rPr>
            </w:pPr>
          </w:p>
          <w:p w14:paraId="1003E4E0" w14:textId="77777777" w:rsidR="003C6947" w:rsidRPr="007D67F6" w:rsidRDefault="003C6947" w:rsidP="003C6947">
            <w:pPr>
              <w:jc w:val="both"/>
              <w:rPr>
                <w:rFonts w:ascii="Arial" w:hAnsi="Arial" w:cs="Arial"/>
                <w:b/>
                <w:sz w:val="24"/>
                <w:szCs w:val="24"/>
                <w:lang w:val="mn-MN"/>
              </w:rPr>
            </w:pPr>
            <w:r w:rsidRPr="007D67F6">
              <w:rPr>
                <w:rFonts w:ascii="Arial" w:hAnsi="Arial" w:cs="Arial"/>
                <w:b/>
                <w:sz w:val="24"/>
                <w:szCs w:val="24"/>
                <w:lang w:val="mn-MN"/>
              </w:rPr>
              <w:t>РХА-ийн байгууламж ба төхөөрөмжүүдийн үйл ажиллагаанд дүн шинжилгээ хийх</w:t>
            </w:r>
          </w:p>
          <w:p w14:paraId="0070206C" w14:textId="77777777" w:rsidR="003C6947" w:rsidRPr="007D67F6" w:rsidRDefault="003C6947" w:rsidP="003C6947">
            <w:pPr>
              <w:jc w:val="both"/>
              <w:rPr>
                <w:rFonts w:ascii="Arial" w:hAnsi="Arial" w:cs="Arial"/>
                <w:b/>
                <w:sz w:val="24"/>
                <w:szCs w:val="24"/>
                <w:lang w:val="mn-MN"/>
              </w:rPr>
            </w:pPr>
            <w:r w:rsidRPr="007D67F6">
              <w:rPr>
                <w:rFonts w:ascii="Arial" w:hAnsi="Arial" w:cs="Arial"/>
                <w:sz w:val="24"/>
                <w:szCs w:val="24"/>
                <w:lang w:val="mn-MN"/>
              </w:rPr>
              <w:t xml:space="preserve">-техникийн бүртгэлийн үр дүнг хэлэлцэх, ашиглалтад байгаа төхөөрөмжүүдийн (иж бүрдэл ) гүйцэтгэлийн үзүүлэлтүүд болон тэдгээрийн бүрэлдэхүүнд хэрэгжсэн РХА-ийн үйл ажиллагааны үзүүлэлтүүдийг г тодорхойлох, РХА-ийн (байгууламж) төхөөрөмжүүдийн ажиллагааны  алгоритмууд ба тохируулгын бүрдэл болон параметрийн дагуу РХА-ийн функцууд тэдгээрт тавих шаардлагууд ба түүний найдвартай ажиллагааг хангах зохион байгуулалтын арга хэмжээ  хангалттай  эсэх талаар гаргасан техникийн шийдвэрүүд хэр нийцэж байгааг шалгах. </w:t>
            </w:r>
          </w:p>
          <w:p w14:paraId="689887CE" w14:textId="77777777" w:rsidR="003C6947" w:rsidRPr="007D67F6" w:rsidDel="00AC77B3" w:rsidRDefault="003C6947" w:rsidP="003C6947">
            <w:pPr>
              <w:rPr>
                <w:rFonts w:ascii="Arial" w:hAnsi="Arial" w:cs="Arial"/>
                <w:b/>
                <w:sz w:val="24"/>
                <w:szCs w:val="24"/>
                <w:lang w:val="mn-MN"/>
              </w:rPr>
            </w:pPr>
          </w:p>
          <w:p w14:paraId="3E9EC8FF" w14:textId="77777777" w:rsidR="003C6947" w:rsidRPr="003C6947" w:rsidRDefault="003C6947" w:rsidP="003C6947">
            <w:pPr>
              <w:rPr>
                <w:rFonts w:ascii="Arial" w:hAnsi="Arial" w:cs="Arial"/>
                <w:b/>
                <w:sz w:val="24"/>
                <w:szCs w:val="24"/>
                <w:lang w:val="mn-MN"/>
              </w:rPr>
            </w:pPr>
            <w:r w:rsidRPr="003C6947">
              <w:rPr>
                <w:rFonts w:ascii="Arial" w:hAnsi="Arial" w:cs="Arial"/>
                <w:b/>
                <w:sz w:val="24"/>
                <w:szCs w:val="24"/>
                <w:lang w:val="mn-MN"/>
              </w:rPr>
              <w:t>РХА төхөөрөмжийн тохируулгын параметрүүд</w:t>
            </w:r>
          </w:p>
          <w:p w14:paraId="6C91B7CD" w14:textId="77777777" w:rsidR="003C6947" w:rsidRPr="007D67F6" w:rsidRDefault="003C6947" w:rsidP="003C6947">
            <w:pPr>
              <w:jc w:val="both"/>
              <w:rPr>
                <w:rFonts w:ascii="Arial" w:hAnsi="Arial" w:cs="Arial"/>
                <w:sz w:val="24"/>
                <w:szCs w:val="24"/>
                <w:lang w:val="mn-MN"/>
              </w:rPr>
            </w:pPr>
            <w:r w:rsidRPr="003C6947">
              <w:rPr>
                <w:rFonts w:ascii="Arial" w:hAnsi="Arial" w:cs="Arial"/>
                <w:b/>
                <w:sz w:val="24"/>
                <w:szCs w:val="24"/>
                <w:lang w:val="mn-MN"/>
              </w:rPr>
              <w:t xml:space="preserve">- </w:t>
            </w:r>
            <w:r w:rsidRPr="007D67F6">
              <w:rPr>
                <w:rFonts w:ascii="Arial" w:hAnsi="Arial" w:cs="Arial"/>
                <w:sz w:val="24"/>
                <w:szCs w:val="24"/>
                <w:lang w:val="mn-MN"/>
              </w:rPr>
              <w:t xml:space="preserve">үйл ажиллагааны бүрдэл  болон ажиллагааны логикийг тодорхойлдог тусгай үйл ажиллагаатай РХА-ийн төхөөрөмжийн өөрчлөгдсөн утгууд эсвэл  </w:t>
            </w:r>
            <w:r w:rsidRPr="007D67F6">
              <w:rPr>
                <w:rFonts w:ascii="Arial" w:hAnsi="Arial" w:cs="Arial"/>
                <w:bCs/>
                <w:sz w:val="24"/>
                <w:szCs w:val="24"/>
                <w:lang w:val="mn-MN"/>
              </w:rPr>
              <w:t xml:space="preserve">зөвшөөрөгдөх завсар болон өгсөн алгоритмоор </w:t>
            </w:r>
            <w:r w:rsidRPr="007D67F6">
              <w:rPr>
                <w:rFonts w:ascii="Arial" w:hAnsi="Arial" w:cs="Arial"/>
                <w:sz w:val="24"/>
                <w:szCs w:val="24"/>
                <w:lang w:val="mn-MN"/>
              </w:rPr>
              <w:t>өгөгдсөн алгоритмын дагуу РХА-ийн төхөөрөмжийн үй ажиллагааг хангадаг өөрчлөлтийн алхмыг тодорхойлдог  утгууд юм.</w:t>
            </w:r>
          </w:p>
          <w:p w14:paraId="2D451328" w14:textId="77777777" w:rsidR="003C6947" w:rsidRPr="003C6947" w:rsidDel="00AC77B3" w:rsidRDefault="003C6947" w:rsidP="003C6947">
            <w:pPr>
              <w:jc w:val="both"/>
              <w:rPr>
                <w:rFonts w:ascii="Arial" w:hAnsi="Arial" w:cs="Arial"/>
                <w:b/>
                <w:sz w:val="24"/>
                <w:szCs w:val="24"/>
                <w:lang w:val="mn-MN"/>
              </w:rPr>
            </w:pPr>
          </w:p>
          <w:p w14:paraId="4DFCBDB9" w14:textId="77777777" w:rsidR="003C6947" w:rsidRPr="003C6947" w:rsidRDefault="003C6947" w:rsidP="003C6947">
            <w:pPr>
              <w:jc w:val="both"/>
              <w:rPr>
                <w:rFonts w:ascii="Arial" w:hAnsi="Arial" w:cs="Arial"/>
                <w:b/>
                <w:sz w:val="24"/>
                <w:szCs w:val="24"/>
                <w:lang w:val="mn-MN"/>
              </w:rPr>
            </w:pPr>
          </w:p>
          <w:p w14:paraId="74073407" w14:textId="77777777" w:rsidR="003C6947" w:rsidRPr="003C6947" w:rsidRDefault="003C6947" w:rsidP="003C6947">
            <w:pPr>
              <w:jc w:val="both"/>
              <w:rPr>
                <w:rFonts w:ascii="Arial" w:hAnsi="Arial" w:cs="Arial"/>
                <w:b/>
                <w:sz w:val="24"/>
                <w:szCs w:val="24"/>
                <w:lang w:val="mn-MN"/>
              </w:rPr>
            </w:pPr>
            <w:r w:rsidRPr="003C6947">
              <w:rPr>
                <w:rFonts w:ascii="Arial" w:hAnsi="Arial" w:cs="Arial"/>
                <w:b/>
                <w:sz w:val="24"/>
                <w:szCs w:val="24"/>
                <w:lang w:val="mn-MN"/>
              </w:rPr>
              <w:lastRenderedPageBreak/>
              <w:t>Техникийн бүртгэл</w:t>
            </w:r>
          </w:p>
          <w:p w14:paraId="5363D7DE" w14:textId="77777777" w:rsidR="003C6947" w:rsidRPr="001604B8" w:rsidRDefault="003C6947" w:rsidP="003C6947">
            <w:pPr>
              <w:jc w:val="both"/>
              <w:rPr>
                <w:rFonts w:ascii="Arial" w:hAnsi="Arial" w:cs="Arial"/>
                <w:sz w:val="24"/>
                <w:szCs w:val="24"/>
                <w:lang w:val="mn-MN"/>
              </w:rPr>
            </w:pPr>
            <w:r w:rsidRPr="003C6947">
              <w:rPr>
                <w:rFonts w:ascii="Arial" w:hAnsi="Arial" w:cs="Arial"/>
                <w:b/>
                <w:sz w:val="24"/>
                <w:szCs w:val="24"/>
                <w:lang w:val="mn-MN"/>
              </w:rPr>
              <w:t xml:space="preserve">- </w:t>
            </w:r>
            <w:r w:rsidRPr="003C6947">
              <w:rPr>
                <w:rFonts w:ascii="Arial" w:hAnsi="Arial" w:cs="Arial"/>
                <w:sz w:val="24"/>
                <w:szCs w:val="24"/>
                <w:lang w:val="mn-MN"/>
              </w:rPr>
              <w:t xml:space="preserve">төхөөрөмж (байгууламж), РХА-ийн функцүүдийн ажилласан (татгалзсан) бүх тохиолдлыг бүртгэх, тэдгээрийн  ажиллагаанд </w:t>
            </w:r>
            <w:r w:rsidRPr="001604B8">
              <w:rPr>
                <w:rFonts w:ascii="Arial" w:hAnsi="Arial" w:cs="Arial"/>
                <w:sz w:val="24"/>
                <w:szCs w:val="24"/>
                <w:lang w:val="mn-MN"/>
              </w:rPr>
              <w:t xml:space="preserve"> дүн шинжилгээ хийх, ажлын үр дүнг үнэлэх, ажиллаагүй татгалзсан шалтгааныг ангилах, түүнчлэн РХА-ийн төхөөрөмжүүд (байгууламжууд) болон эдгээр төхөөрөмжид (иж бүрнээр) хэрэгжсэн РХА-ийн үйл ажиллагааны бүртгэл тооцоо</w:t>
            </w:r>
          </w:p>
          <w:p w14:paraId="385D4C12" w14:textId="77777777" w:rsidR="003C6947" w:rsidRPr="001604B8" w:rsidDel="00AC77B3" w:rsidRDefault="003C6947" w:rsidP="003C6947">
            <w:pPr>
              <w:jc w:val="both"/>
              <w:rPr>
                <w:rFonts w:ascii="Arial" w:hAnsi="Arial" w:cs="Arial"/>
                <w:b/>
                <w:sz w:val="24"/>
                <w:szCs w:val="24"/>
                <w:lang w:val="mn-MN"/>
              </w:rPr>
            </w:pPr>
          </w:p>
          <w:p w14:paraId="6E3C2202" w14:textId="77777777" w:rsidR="003C6947" w:rsidRPr="001604B8" w:rsidRDefault="003C6947" w:rsidP="003C6947">
            <w:pPr>
              <w:jc w:val="both"/>
              <w:rPr>
                <w:rFonts w:ascii="Arial" w:hAnsi="Arial" w:cs="Arial"/>
                <w:b/>
                <w:sz w:val="24"/>
                <w:szCs w:val="24"/>
                <w:lang w:val="mn-MN"/>
              </w:rPr>
            </w:pPr>
            <w:r w:rsidRPr="001604B8">
              <w:rPr>
                <w:rFonts w:ascii="Arial" w:hAnsi="Arial" w:cs="Arial"/>
                <w:b/>
                <w:sz w:val="24"/>
                <w:szCs w:val="24"/>
                <w:lang w:val="mn-MN"/>
              </w:rPr>
              <w:t xml:space="preserve">РХА-ийн  төхөөрөмжийн үйл ажиллагаа </w:t>
            </w:r>
          </w:p>
          <w:p w14:paraId="34DDB567" w14:textId="01FCDD36" w:rsidR="003C6947" w:rsidRPr="001604B8" w:rsidRDefault="003C6947" w:rsidP="003C6947">
            <w:pPr>
              <w:jc w:val="both"/>
              <w:rPr>
                <w:rFonts w:ascii="Arial" w:hAnsi="Arial" w:cs="Arial"/>
                <w:b/>
                <w:sz w:val="24"/>
                <w:szCs w:val="24"/>
                <w:lang w:val="mn-MN"/>
              </w:rPr>
            </w:pPr>
            <w:r w:rsidRPr="001604B8">
              <w:rPr>
                <w:rFonts w:ascii="Arial" w:hAnsi="Arial" w:cs="Arial"/>
                <w:b/>
                <w:sz w:val="24"/>
                <w:szCs w:val="24"/>
                <w:lang w:val="mn-MN"/>
              </w:rPr>
              <w:t xml:space="preserve">- </w:t>
            </w:r>
            <w:r w:rsidRPr="001604B8">
              <w:rPr>
                <w:rFonts w:ascii="Arial" w:hAnsi="Arial" w:cs="Arial"/>
                <w:sz w:val="24"/>
                <w:szCs w:val="24"/>
                <w:lang w:val="mn-MN"/>
              </w:rPr>
              <w:t>РХА-ийн төхөөрөмжийн хэмжих  хэрэгслүүд ба / эсвэл РХА-ийн бусад төхөөрөмж (функц) -үүдээс хүлээн авсан мэдээлэлд үндэслэн  РХА-ийн</w:t>
            </w:r>
            <w:r w:rsidRPr="001604B8">
              <w:rPr>
                <w:rFonts w:ascii="Arial" w:hAnsi="Arial" w:cs="Arial"/>
                <w:b/>
                <w:sz w:val="24"/>
                <w:szCs w:val="24"/>
                <w:lang w:val="mn-MN"/>
              </w:rPr>
              <w:t xml:space="preserve"> </w:t>
            </w:r>
            <w:r w:rsidRPr="001604B8">
              <w:rPr>
                <w:rFonts w:ascii="Arial" w:hAnsi="Arial" w:cs="Arial"/>
                <w:sz w:val="24"/>
                <w:szCs w:val="24"/>
                <w:lang w:val="mn-MN"/>
              </w:rPr>
              <w:t xml:space="preserve">төхөөрөмжүүдийн ажиллагааны бүрэн төгс алогритмууднь  гэмтлүүд, (ЦДШ)-тоноглолын тасалдал эсвэл бусад хэвийн бус горимуудыг илрүүлэх бөгөөд тохируулгын тогтоосон параметрүүдийн дагуу  хэвийн горимд зөрчил </w:t>
            </w:r>
            <w:r w:rsidRPr="003C6947">
              <w:rPr>
                <w:rFonts w:ascii="Arial" w:hAnsi="Arial" w:cs="Arial"/>
                <w:sz w:val="24"/>
                <w:szCs w:val="24"/>
                <w:lang w:val="mn-MN"/>
              </w:rPr>
              <w:t xml:space="preserve">үүсэхээс урьдчилан сэргийлэх болон </w:t>
            </w:r>
            <w:r w:rsidRPr="001604B8">
              <w:rPr>
                <w:rFonts w:ascii="Arial" w:hAnsi="Arial" w:cs="Arial"/>
                <w:sz w:val="24"/>
                <w:szCs w:val="24"/>
                <w:lang w:val="mn-MN"/>
              </w:rPr>
              <w:t>түүнийг өргөжүүлэхгүй байх, арилгах ,  түүнчлэн эрчим хүчний системийн горимын параметрүүдэд (цахилгаан гүйдлийн давтамж, хүчдэл, бодит болон хуурмаг чадал) өөрчлөлт  оруулна.</w:t>
            </w:r>
          </w:p>
          <w:p w14:paraId="38850C22" w14:textId="77777777" w:rsidR="003C6947" w:rsidRDefault="003C6947" w:rsidP="003C6947">
            <w:pPr>
              <w:jc w:val="both"/>
              <w:rPr>
                <w:rFonts w:ascii="Arial" w:hAnsi="Arial" w:cs="Arial"/>
                <w:b/>
                <w:sz w:val="24"/>
                <w:szCs w:val="24"/>
                <w:lang w:val="mn-MN"/>
              </w:rPr>
            </w:pPr>
          </w:p>
          <w:p w14:paraId="632F346A" w14:textId="77777777" w:rsidR="003C6947" w:rsidRPr="001604B8" w:rsidRDefault="003C6947" w:rsidP="003C6947">
            <w:pPr>
              <w:jc w:val="both"/>
              <w:rPr>
                <w:rFonts w:ascii="Arial" w:hAnsi="Arial" w:cs="Arial"/>
                <w:b/>
                <w:sz w:val="24"/>
                <w:szCs w:val="24"/>
                <w:lang w:val="mn-MN"/>
              </w:rPr>
            </w:pPr>
            <w:r w:rsidRPr="001604B8">
              <w:rPr>
                <w:rFonts w:ascii="Arial" w:hAnsi="Arial" w:cs="Arial"/>
                <w:b/>
                <w:sz w:val="24"/>
                <w:szCs w:val="24"/>
                <w:lang w:val="mn-MN"/>
              </w:rPr>
              <w:t>3. Ерөнхий зүйл</w:t>
            </w:r>
          </w:p>
          <w:p w14:paraId="24FAABF6" w14:textId="77777777" w:rsidR="003C6947" w:rsidRPr="003C6947" w:rsidRDefault="003C6947" w:rsidP="003C6947">
            <w:pPr>
              <w:jc w:val="both"/>
              <w:rPr>
                <w:rFonts w:ascii="Arial" w:hAnsi="Arial" w:cs="Arial"/>
                <w:sz w:val="24"/>
                <w:szCs w:val="24"/>
                <w:lang w:val="mn-MN"/>
              </w:rPr>
            </w:pPr>
            <w:r w:rsidRPr="001604B8">
              <w:rPr>
                <w:rFonts w:ascii="Arial" w:hAnsi="Arial" w:cs="Arial"/>
                <w:sz w:val="24"/>
                <w:szCs w:val="24"/>
                <w:lang w:val="mn-MN"/>
              </w:rPr>
              <w:t>3.1. РХА-ийн байгууламж  ба төхөөрөмжүүдийг найдвартай ажиллагааны нэг нөхцөл нь, РХА-ийн байгууламж ба төхөөрөмжүүдийг барьж байгуулах , (шинэчлэх) болон ашиглалтын  үеийн цахилгаан эрчим хүч үйлд</w:t>
            </w:r>
            <w:r w:rsidRPr="003C6947">
              <w:rPr>
                <w:rFonts w:ascii="Arial" w:hAnsi="Arial" w:cs="Arial"/>
                <w:sz w:val="24"/>
                <w:szCs w:val="24"/>
                <w:lang w:val="mn-MN"/>
              </w:rPr>
              <w:t>вэрлэгч компаниуд, сүлжээний байгууллагууд, ДТ-үүд, цахилгаан эрчим хүч хэрэглэгчдийн хоорондын  үр дүнтэй харилцан ажиллагаа юм. РХА-ийн ангиллыг энэ стандартын хавсралтад тусгасан болно.</w:t>
            </w:r>
          </w:p>
          <w:p w14:paraId="3FA3D3F5" w14:textId="77777777" w:rsidR="003C6947" w:rsidRDefault="003C6947" w:rsidP="003C6947">
            <w:pPr>
              <w:jc w:val="both"/>
              <w:rPr>
                <w:rFonts w:ascii="Arial" w:hAnsi="Arial" w:cs="Arial"/>
                <w:sz w:val="24"/>
                <w:szCs w:val="24"/>
                <w:lang w:val="mn-MN"/>
              </w:rPr>
            </w:pPr>
          </w:p>
          <w:p w14:paraId="0B0744CF"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3.2. Өмчлөгч нь  өөр технологийн хувьд холбоотой байгууламжуудад суурилуулсан РХА-ийн байгууламж ба төхөөрөмжүүдийн хувьд цахилгаан эрчим хүч үйлдвэрлэгч компаниуд, сүлжээний байгууллагууд, ДТ-үүд, цахилгаан эрчим хүч хэрэглэгчдийн </w:t>
            </w:r>
            <w:r w:rsidRPr="001604B8">
              <w:rPr>
                <w:rFonts w:ascii="Arial" w:hAnsi="Arial" w:cs="Arial"/>
                <w:sz w:val="24"/>
                <w:szCs w:val="24"/>
                <w:lang w:val="mn-MN"/>
              </w:rPr>
              <w:t>хамтын ажиллагаа нь дараахь зүйлсэд чиглэгдэх ёстой.</w:t>
            </w:r>
          </w:p>
          <w:p w14:paraId="30E774C5"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байгууламж ба төхөөрөмжүүдийн ашиглалт нь ашиглалтын нэгдсэн дүрэмд үндэслэх ба технологийн шаардлагатай мэдээллээр харилцан бие биенээ хангах;</w:t>
            </w:r>
          </w:p>
          <w:p w14:paraId="3A776C8E" w14:textId="77777777" w:rsidR="003C6947" w:rsidRPr="001604B8" w:rsidDel="00AC77B3" w:rsidRDefault="003C6947" w:rsidP="003C6947">
            <w:pPr>
              <w:jc w:val="both"/>
              <w:rPr>
                <w:rFonts w:ascii="Arial" w:hAnsi="Arial" w:cs="Arial"/>
                <w:sz w:val="24"/>
                <w:szCs w:val="24"/>
                <w:lang w:val="mn-MN"/>
              </w:rPr>
            </w:pPr>
          </w:p>
          <w:p w14:paraId="128C45E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 РХА-ийн байгууламж ба төхөөрөмжүүдийг барьж байгуулах (шинэчлэх) үед харилцан тохиролцсон техникийн шаардлагад нийцүүлэн дагаж мөрдөх </w:t>
            </w:r>
          </w:p>
          <w:p w14:paraId="2A6258E1" w14:textId="77777777" w:rsidR="003C6947" w:rsidRDefault="003C6947" w:rsidP="003C6947">
            <w:pPr>
              <w:jc w:val="both"/>
              <w:rPr>
                <w:rFonts w:ascii="Arial" w:hAnsi="Arial" w:cs="Arial"/>
                <w:sz w:val="24"/>
                <w:szCs w:val="24"/>
                <w:lang w:val="mn-MN"/>
              </w:rPr>
            </w:pPr>
          </w:p>
          <w:p w14:paraId="19F87ECA"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РХА-ийг   барьж байгуулах (шинэчлэх) ажлыг  харилцан тохиролцсон хугацаанд </w:t>
            </w:r>
            <w:r w:rsidRPr="001604B8">
              <w:rPr>
                <w:rFonts w:ascii="Arial" w:hAnsi="Arial" w:cs="Arial"/>
                <w:sz w:val="24"/>
                <w:szCs w:val="24"/>
                <w:lang w:val="mn-MN"/>
              </w:rPr>
              <w:t>гүйцэтгэх;</w:t>
            </w:r>
          </w:p>
          <w:p w14:paraId="6D24D70F" w14:textId="77777777" w:rsidR="003C6947" w:rsidRDefault="003C6947" w:rsidP="003C6947">
            <w:pPr>
              <w:jc w:val="both"/>
              <w:rPr>
                <w:rFonts w:ascii="Arial" w:hAnsi="Arial" w:cs="Arial"/>
                <w:sz w:val="24"/>
                <w:szCs w:val="24"/>
                <w:lang w:val="mn-MN"/>
              </w:rPr>
            </w:pPr>
          </w:p>
          <w:p w14:paraId="395B45D2"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цахилгаан эрчим хүчний байгууламжид орчин үеийн РХА-ийн байгууламж ба төхөөрөмжүүдийг нэвтрүүлэх зэрэг болно.</w:t>
            </w:r>
          </w:p>
          <w:p w14:paraId="7D926E5D" w14:textId="77777777" w:rsidR="003C6947" w:rsidRDefault="003C6947" w:rsidP="003C6947">
            <w:pPr>
              <w:jc w:val="both"/>
              <w:rPr>
                <w:rFonts w:ascii="Arial" w:hAnsi="Arial" w:cs="Arial"/>
                <w:sz w:val="24"/>
                <w:szCs w:val="24"/>
                <w:lang w:val="mn-MN"/>
              </w:rPr>
            </w:pPr>
          </w:p>
          <w:p w14:paraId="75A0E742"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3.3. Тохируулгын параметрүүд (тавилууд), ажиллагааны алгоритмууд, бүх РХА-ийн байгууламж  ба төхөөрөмжүүдийн ашиглалтын төлөв байдал нь эрчим хүчний системийн ажиллагаан   горим болон схем, цахилгаан эрчим хүчний байгууламж  ашиглалтын технологийн горимд нийцсэн байх ёстой.</w:t>
            </w:r>
          </w:p>
          <w:p w14:paraId="38D4CA62"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3.4. Цахилгаан эрчим хүчний байгууламж дахь ЦДШ болон тоног төхөөрөмжүүдийг нь ажиллагаанд  байлгах ёстой бөгөөд зөвхөн бүх төрлийн гэмтлээс хамгаалах РХА-ийн төхөөрөмжүүд залгаатай үед хүчдэлээр туршина</w:t>
            </w:r>
            <w:r w:rsidRPr="001604B8" w:rsidDel="00AC77B3">
              <w:rPr>
                <w:rFonts w:ascii="Arial" w:hAnsi="Arial" w:cs="Arial"/>
                <w:sz w:val="24"/>
                <w:szCs w:val="24"/>
                <w:lang w:val="mn-MN"/>
              </w:rPr>
              <w:t xml:space="preserve"> </w:t>
            </w:r>
            <w:r w:rsidRPr="001604B8">
              <w:rPr>
                <w:rFonts w:ascii="Arial" w:hAnsi="Arial" w:cs="Arial"/>
                <w:sz w:val="24"/>
                <w:szCs w:val="24"/>
                <w:lang w:val="mn-MN"/>
              </w:rPr>
              <w:t>.</w:t>
            </w:r>
          </w:p>
          <w:p w14:paraId="5664F1BC"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3.5. Ажиллагаанд  байгаа РХА-ийн төхөөрөмжүүд нь дараахь техникийн баримт бичгүүдийг бүрдүүлсэн байх ёстой.</w:t>
            </w:r>
          </w:p>
          <w:p w14:paraId="799A94DB"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паспорт-протоколууд;</w:t>
            </w:r>
          </w:p>
          <w:p w14:paraId="3A4D946A" w14:textId="77777777" w:rsidR="003C6947" w:rsidRPr="003C6947"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 шуурхай ажиллагааны   ажилтнуудад зориулсан РХА-ийн байгууламж  ба </w:t>
            </w:r>
            <w:r w:rsidRPr="003C6947">
              <w:rPr>
                <w:rFonts w:ascii="Arial" w:hAnsi="Arial" w:cs="Arial"/>
                <w:sz w:val="24"/>
                <w:szCs w:val="24"/>
                <w:lang w:val="mn-MN"/>
              </w:rPr>
              <w:t>төхөөрөмжүүдийн  ашиглалтын болон шуурхай үйлчилгээний  зааварчилгаа;</w:t>
            </w:r>
          </w:p>
          <w:p w14:paraId="4D436DEA"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РХА-ийн төхөөрөмжийн аргачилсан  заавар эсвэл техникийн үйлчилгээний зааварчилгаа;</w:t>
            </w:r>
          </w:p>
          <w:p w14:paraId="2EDC87D2"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РХА-ийн төхөөрөмжүүдийн тохируулгын талаарх техникийн өгөгдлүүд (тоон РХА-ийн төхөөрөмжүүдийн хувьд нэмэлт РХА-ийн төхөөрөмжийн програм хангамжийн сүүлийн үеийн хувилбар болон </w:t>
            </w:r>
            <w:r w:rsidRPr="001604B8">
              <w:rPr>
                <w:rFonts w:ascii="Arial" w:hAnsi="Arial" w:cs="Arial"/>
                <w:sz w:val="24"/>
                <w:szCs w:val="24"/>
                <w:lang w:val="mn-MN"/>
              </w:rPr>
              <w:t>параметрчилсан файл);</w:t>
            </w:r>
          </w:p>
          <w:p w14:paraId="5D5346A6"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тавилын картууд;</w:t>
            </w:r>
          </w:p>
          <w:p w14:paraId="5ECA3375"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гүйцэтгэх схемүүд;</w:t>
            </w:r>
          </w:p>
          <w:p w14:paraId="0E24F19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•РХА-ийн төхөөрөмжийг ашиглалтанд оруулах (ашиглалтаас гаргах) сэлгэн залгагчийн хэвийн маягт ;</w:t>
            </w:r>
          </w:p>
          <w:p w14:paraId="3A54D86A"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•РХА-ийн төхөөрөмжийн ашиглалтаас гаргах (оруулах)  хөтөлбөр ;</w:t>
            </w:r>
          </w:p>
          <w:p w14:paraId="63FF3AF0"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нийлмэл ажиллагаатай төхөөрөмжийн жагсаалт;</w:t>
            </w:r>
          </w:p>
          <w:p w14:paraId="5185009F" w14:textId="77777777" w:rsidR="003C6947" w:rsidRDefault="003C6947" w:rsidP="003C6947">
            <w:pPr>
              <w:jc w:val="both"/>
              <w:rPr>
                <w:rFonts w:ascii="Arial" w:hAnsi="Arial" w:cs="Arial"/>
                <w:sz w:val="24"/>
                <w:szCs w:val="24"/>
                <w:lang w:val="mn-MN"/>
              </w:rPr>
            </w:pPr>
            <w:r w:rsidRPr="001604B8">
              <w:rPr>
                <w:rFonts w:ascii="Arial" w:hAnsi="Arial" w:cs="Arial"/>
                <w:sz w:val="24"/>
                <w:szCs w:val="24"/>
                <w:lang w:val="ru-RU"/>
              </w:rPr>
              <w:lastRenderedPageBreak/>
              <w:t>• реле хамгаалалт ба автомат</w:t>
            </w:r>
            <w:r w:rsidRPr="001604B8">
              <w:rPr>
                <w:rFonts w:ascii="Arial" w:hAnsi="Arial" w:cs="Arial"/>
                <w:sz w:val="24"/>
                <w:szCs w:val="24"/>
                <w:lang w:val="mn-MN"/>
              </w:rPr>
              <w:t>икийн</w:t>
            </w:r>
            <w:r w:rsidRPr="001604B8">
              <w:rPr>
                <w:rFonts w:ascii="Arial" w:hAnsi="Arial" w:cs="Arial"/>
                <w:sz w:val="24"/>
                <w:szCs w:val="24"/>
                <w:lang w:val="ru-RU"/>
              </w:rPr>
              <w:t xml:space="preserve"> </w:t>
            </w:r>
            <w:r w:rsidRPr="001604B8">
              <w:rPr>
                <w:rFonts w:ascii="Arial" w:hAnsi="Arial" w:cs="Arial"/>
                <w:sz w:val="24"/>
                <w:szCs w:val="24"/>
                <w:lang w:val="mn-MN"/>
              </w:rPr>
              <w:t xml:space="preserve">бүртгэлийн </w:t>
            </w:r>
          </w:p>
          <w:p w14:paraId="7675C221" w14:textId="77777777" w:rsidR="003C6947" w:rsidRPr="001604B8" w:rsidRDefault="003C6947" w:rsidP="003C6947">
            <w:pPr>
              <w:jc w:val="both"/>
              <w:rPr>
                <w:rFonts w:ascii="Arial" w:hAnsi="Arial" w:cs="Arial"/>
                <w:sz w:val="24"/>
                <w:szCs w:val="24"/>
                <w:lang w:val="ru-RU"/>
              </w:rPr>
            </w:pPr>
            <w:r w:rsidRPr="001604B8">
              <w:rPr>
                <w:rFonts w:ascii="Arial" w:hAnsi="Arial" w:cs="Arial"/>
                <w:sz w:val="24"/>
                <w:szCs w:val="24"/>
                <w:lang w:val="mn-MN"/>
              </w:rPr>
              <w:t xml:space="preserve">дэвтэр </w:t>
            </w:r>
            <w:r w:rsidRPr="001604B8">
              <w:rPr>
                <w:rFonts w:ascii="Arial" w:hAnsi="Arial" w:cs="Arial"/>
                <w:sz w:val="24"/>
                <w:szCs w:val="24"/>
                <w:lang w:val="ru-RU"/>
              </w:rPr>
              <w:t>;</w:t>
            </w:r>
          </w:p>
          <w:p w14:paraId="1EA55B2F" w14:textId="77777777" w:rsidR="003C6947" w:rsidRPr="001604B8" w:rsidRDefault="003C6947" w:rsidP="003C6947">
            <w:pPr>
              <w:rPr>
                <w:rFonts w:ascii="Arial" w:hAnsi="Arial" w:cs="Arial"/>
                <w:sz w:val="24"/>
                <w:szCs w:val="24"/>
                <w:lang w:val="ru-RU"/>
              </w:rPr>
            </w:pPr>
            <w:r w:rsidRPr="001604B8">
              <w:rPr>
                <w:rFonts w:ascii="Arial" w:hAnsi="Arial" w:cs="Arial"/>
                <w:sz w:val="24"/>
                <w:szCs w:val="24"/>
                <w:lang w:val="ru-RU"/>
              </w:rPr>
              <w:t>• реле хамгаалалт</w:t>
            </w:r>
            <w:r w:rsidRPr="001604B8">
              <w:rPr>
                <w:rFonts w:ascii="Arial" w:hAnsi="Arial" w:cs="Arial"/>
                <w:sz w:val="24"/>
                <w:szCs w:val="24"/>
                <w:lang w:val="mn-MN"/>
              </w:rPr>
              <w:t xml:space="preserve"> ба</w:t>
            </w:r>
            <w:r w:rsidRPr="001604B8">
              <w:rPr>
                <w:rFonts w:ascii="Arial" w:hAnsi="Arial" w:cs="Arial"/>
                <w:sz w:val="24"/>
                <w:szCs w:val="24"/>
                <w:lang w:val="ru-RU"/>
              </w:rPr>
              <w:t xml:space="preserve"> автомат</w:t>
            </w:r>
            <w:r w:rsidRPr="001604B8">
              <w:rPr>
                <w:rFonts w:ascii="Arial" w:hAnsi="Arial" w:cs="Arial"/>
                <w:sz w:val="24"/>
                <w:szCs w:val="24"/>
                <w:lang w:val="mn-MN"/>
              </w:rPr>
              <w:t>икийн</w:t>
            </w:r>
            <w:r w:rsidRPr="001604B8">
              <w:rPr>
                <w:rFonts w:ascii="Arial" w:hAnsi="Arial" w:cs="Arial"/>
                <w:sz w:val="24"/>
                <w:szCs w:val="24"/>
                <w:lang w:val="ru-RU"/>
              </w:rPr>
              <w:t xml:space="preserve"> ажилла</w:t>
            </w:r>
            <w:r w:rsidRPr="001604B8">
              <w:rPr>
                <w:rFonts w:ascii="Arial" w:hAnsi="Arial" w:cs="Arial"/>
                <w:sz w:val="24"/>
                <w:szCs w:val="24"/>
                <w:lang w:val="mn-MN"/>
              </w:rPr>
              <w:t xml:space="preserve">сан </w:t>
            </w:r>
            <w:r w:rsidRPr="001604B8">
              <w:rPr>
                <w:rFonts w:ascii="Arial" w:hAnsi="Arial" w:cs="Arial"/>
                <w:sz w:val="24"/>
                <w:szCs w:val="24"/>
                <w:lang w:val="ru-RU"/>
              </w:rPr>
              <w:t xml:space="preserve"> </w:t>
            </w:r>
            <w:r w:rsidRPr="001604B8">
              <w:rPr>
                <w:rFonts w:ascii="Arial" w:hAnsi="Arial" w:cs="Arial"/>
                <w:sz w:val="24"/>
                <w:szCs w:val="24"/>
                <w:lang w:val="mn-MN"/>
              </w:rPr>
              <w:t xml:space="preserve"> тооцооны дэвтэр </w:t>
            </w:r>
            <w:r w:rsidRPr="001604B8">
              <w:rPr>
                <w:rFonts w:ascii="Arial" w:hAnsi="Arial" w:cs="Arial"/>
                <w:sz w:val="24"/>
                <w:szCs w:val="24"/>
                <w:lang w:val="ru-RU"/>
              </w:rPr>
              <w:t>;</w:t>
            </w:r>
          </w:p>
          <w:p w14:paraId="48A7E2D4" w14:textId="77777777" w:rsidR="003C6947" w:rsidRPr="001604B8" w:rsidRDefault="003C6947" w:rsidP="003C6947">
            <w:pPr>
              <w:jc w:val="both"/>
              <w:rPr>
                <w:rFonts w:ascii="Arial" w:hAnsi="Arial" w:cs="Arial"/>
                <w:sz w:val="24"/>
                <w:szCs w:val="24"/>
                <w:lang w:val="ru-RU"/>
              </w:rPr>
            </w:pPr>
            <w:r w:rsidRPr="001604B8">
              <w:rPr>
                <w:rFonts w:ascii="Arial" w:hAnsi="Arial" w:cs="Arial"/>
                <w:sz w:val="24"/>
                <w:szCs w:val="24"/>
                <w:lang w:val="ru-RU"/>
              </w:rPr>
              <w:t>• богино залгааны гүйдлийн тооцоо</w:t>
            </w:r>
            <w:r w:rsidRPr="001604B8">
              <w:rPr>
                <w:rFonts w:ascii="Arial" w:hAnsi="Arial" w:cs="Arial"/>
                <w:sz w:val="24"/>
                <w:szCs w:val="24"/>
                <w:lang w:val="mn-MN"/>
              </w:rPr>
              <w:t>ллын</w:t>
            </w:r>
            <w:r w:rsidRPr="001604B8">
              <w:rPr>
                <w:rFonts w:ascii="Arial" w:hAnsi="Arial" w:cs="Arial"/>
                <w:sz w:val="24"/>
                <w:szCs w:val="24"/>
                <w:lang w:val="ru-RU"/>
              </w:rPr>
              <w:t xml:space="preserve"> </w:t>
            </w:r>
            <w:r w:rsidRPr="001604B8">
              <w:rPr>
                <w:rFonts w:ascii="Arial" w:hAnsi="Arial" w:cs="Arial"/>
                <w:sz w:val="24"/>
                <w:szCs w:val="24"/>
                <w:lang w:val="mn-MN"/>
              </w:rPr>
              <w:t xml:space="preserve">үр </w:t>
            </w:r>
            <w:r w:rsidRPr="001604B8">
              <w:rPr>
                <w:rFonts w:ascii="Arial" w:hAnsi="Arial" w:cs="Arial"/>
                <w:sz w:val="24"/>
                <w:szCs w:val="24"/>
                <w:lang w:val="ru-RU"/>
              </w:rPr>
              <w:t>дүн</w:t>
            </w:r>
            <w:r w:rsidRPr="001604B8">
              <w:rPr>
                <w:rFonts w:ascii="Arial" w:hAnsi="Arial" w:cs="Arial"/>
                <w:sz w:val="24"/>
                <w:szCs w:val="24"/>
                <w:lang w:val="mn-MN"/>
              </w:rPr>
              <w:t xml:space="preserve">гүүд,  үүнд </w:t>
            </w:r>
            <w:r w:rsidRPr="001604B8">
              <w:rPr>
                <w:rFonts w:ascii="Arial" w:hAnsi="Arial" w:cs="Arial"/>
                <w:sz w:val="24"/>
                <w:szCs w:val="24"/>
                <w:lang w:val="ru-RU"/>
              </w:rPr>
              <w:t>;</w:t>
            </w:r>
            <w:r w:rsidRPr="001604B8">
              <w:rPr>
                <w:rFonts w:ascii="Arial" w:hAnsi="Arial" w:cs="Arial"/>
                <w:sz w:val="24"/>
                <w:szCs w:val="24"/>
                <w:lang w:val="mn-MN"/>
              </w:rPr>
              <w:t xml:space="preserve"> </w:t>
            </w:r>
            <w:r w:rsidRPr="001604B8">
              <w:rPr>
                <w:rFonts w:ascii="Arial" w:hAnsi="Arial" w:cs="Arial"/>
                <w:sz w:val="24"/>
                <w:szCs w:val="24"/>
                <w:lang w:val="ru-RU"/>
              </w:rPr>
              <w:t xml:space="preserve">цахилгаан эрчим хүчний байгууламжийн өмчлөгч буюу бусад хууль ёсны </w:t>
            </w:r>
            <w:r w:rsidRPr="001604B8">
              <w:rPr>
                <w:rFonts w:ascii="Arial" w:hAnsi="Arial" w:cs="Arial"/>
                <w:sz w:val="24"/>
                <w:szCs w:val="24"/>
                <w:lang w:val="mn-MN"/>
              </w:rPr>
              <w:t>эзэмшигч РХА-ийн</w:t>
            </w:r>
            <w:r w:rsidRPr="001604B8">
              <w:rPr>
                <w:rFonts w:ascii="Arial" w:hAnsi="Arial" w:cs="Arial"/>
                <w:sz w:val="24"/>
                <w:szCs w:val="24"/>
                <w:lang w:val="ru-RU"/>
              </w:rPr>
              <w:t xml:space="preserve"> төхөөрөмжий</w:t>
            </w:r>
            <w:r w:rsidRPr="001604B8">
              <w:rPr>
                <w:rFonts w:ascii="Arial" w:hAnsi="Arial" w:cs="Arial"/>
                <w:sz w:val="24"/>
                <w:szCs w:val="24"/>
                <w:lang w:val="mn-MN"/>
              </w:rPr>
              <w:t xml:space="preserve">н </w:t>
            </w:r>
            <w:r w:rsidRPr="001604B8">
              <w:rPr>
                <w:rFonts w:ascii="Arial" w:hAnsi="Arial" w:cs="Arial"/>
                <w:sz w:val="24"/>
                <w:szCs w:val="24"/>
                <w:lang w:val="ru-RU"/>
              </w:rPr>
              <w:t>ажилл</w:t>
            </w:r>
            <w:r w:rsidRPr="001604B8">
              <w:rPr>
                <w:rFonts w:ascii="Arial" w:hAnsi="Arial" w:cs="Arial"/>
                <w:sz w:val="24"/>
                <w:szCs w:val="24"/>
                <w:lang w:val="mn-MN"/>
              </w:rPr>
              <w:t>агааны</w:t>
            </w:r>
            <w:r w:rsidRPr="001604B8">
              <w:rPr>
                <w:rFonts w:ascii="Arial" w:hAnsi="Arial" w:cs="Arial"/>
                <w:sz w:val="24"/>
                <w:szCs w:val="24"/>
                <w:lang w:val="ru-RU"/>
              </w:rPr>
              <w:t xml:space="preserve"> тохир</w:t>
            </w:r>
            <w:r w:rsidRPr="001604B8">
              <w:rPr>
                <w:rFonts w:ascii="Arial" w:hAnsi="Arial" w:cs="Arial"/>
                <w:sz w:val="24"/>
                <w:szCs w:val="24"/>
                <w:lang w:val="mn-MN"/>
              </w:rPr>
              <w:t xml:space="preserve">уулгын </w:t>
            </w:r>
            <w:r w:rsidRPr="001604B8">
              <w:rPr>
                <w:rFonts w:ascii="Arial" w:hAnsi="Arial" w:cs="Arial"/>
                <w:sz w:val="24"/>
                <w:szCs w:val="24"/>
                <w:lang w:val="ru-RU"/>
              </w:rPr>
              <w:t>(</w:t>
            </w:r>
            <w:r w:rsidRPr="001604B8">
              <w:rPr>
                <w:rFonts w:ascii="Arial" w:hAnsi="Arial" w:cs="Arial"/>
                <w:sz w:val="24"/>
                <w:szCs w:val="24"/>
                <w:lang w:val="mn-MN"/>
              </w:rPr>
              <w:t>тавилийн</w:t>
            </w:r>
            <w:r w:rsidRPr="001604B8">
              <w:rPr>
                <w:rFonts w:ascii="Arial" w:hAnsi="Arial" w:cs="Arial"/>
                <w:sz w:val="24"/>
                <w:szCs w:val="24"/>
                <w:lang w:val="ru-RU"/>
              </w:rPr>
              <w:t xml:space="preserve">) </w:t>
            </w:r>
            <w:r w:rsidRPr="001604B8">
              <w:rPr>
                <w:rFonts w:ascii="Arial" w:hAnsi="Arial" w:cs="Arial"/>
                <w:sz w:val="24"/>
                <w:szCs w:val="24"/>
                <w:lang w:val="mn-MN"/>
              </w:rPr>
              <w:t>параметрүүд болон</w:t>
            </w:r>
            <w:r w:rsidRPr="001604B8">
              <w:rPr>
                <w:rFonts w:ascii="Arial" w:hAnsi="Arial" w:cs="Arial"/>
                <w:sz w:val="24"/>
                <w:szCs w:val="24"/>
                <w:lang w:val="ru-RU"/>
              </w:rPr>
              <w:t xml:space="preserve"> </w:t>
            </w:r>
            <w:r w:rsidRPr="001604B8">
              <w:rPr>
                <w:rFonts w:ascii="Arial" w:hAnsi="Arial" w:cs="Arial"/>
                <w:sz w:val="24"/>
                <w:szCs w:val="24"/>
                <w:lang w:val="mn-MN"/>
              </w:rPr>
              <w:t>ажиллагааны</w:t>
            </w:r>
            <w:r w:rsidRPr="001604B8">
              <w:rPr>
                <w:rFonts w:ascii="Arial" w:hAnsi="Arial" w:cs="Arial"/>
                <w:sz w:val="24"/>
                <w:szCs w:val="24"/>
                <w:lang w:val="ru-RU"/>
              </w:rPr>
              <w:t xml:space="preserve"> алгоритм</w:t>
            </w:r>
            <w:r w:rsidRPr="001604B8">
              <w:rPr>
                <w:rFonts w:ascii="Arial" w:hAnsi="Arial" w:cs="Arial"/>
                <w:sz w:val="24"/>
                <w:szCs w:val="24"/>
                <w:lang w:val="mn-MN"/>
              </w:rPr>
              <w:t>уудыг сонгох,</w:t>
            </w:r>
            <w:r w:rsidRPr="001604B8">
              <w:rPr>
                <w:rFonts w:ascii="Arial" w:hAnsi="Arial" w:cs="Arial"/>
                <w:sz w:val="24"/>
                <w:szCs w:val="24"/>
                <w:lang w:val="ru-RU"/>
              </w:rPr>
              <w:t xml:space="preserve"> тооцоо</w:t>
            </w:r>
            <w:r w:rsidRPr="001604B8">
              <w:rPr>
                <w:rFonts w:ascii="Arial" w:hAnsi="Arial" w:cs="Arial"/>
                <w:sz w:val="24"/>
                <w:szCs w:val="24"/>
                <w:lang w:val="mn-MN"/>
              </w:rPr>
              <w:t xml:space="preserve">лол хийх ажлыг гүйцэтгэнэ </w:t>
            </w:r>
            <w:r w:rsidRPr="001604B8">
              <w:rPr>
                <w:rFonts w:ascii="Arial" w:hAnsi="Arial" w:cs="Arial"/>
                <w:sz w:val="24"/>
                <w:szCs w:val="24"/>
                <w:lang w:val="ru-RU"/>
              </w:rPr>
              <w:t>;</w:t>
            </w:r>
            <w:r w:rsidRPr="001604B8">
              <w:rPr>
                <w:rFonts w:ascii="Arial" w:hAnsi="Arial" w:cs="Arial"/>
                <w:sz w:val="24"/>
                <w:szCs w:val="24"/>
                <w:lang w:val="mn-MN"/>
              </w:rPr>
              <w:t xml:space="preserve"> </w:t>
            </w:r>
          </w:p>
          <w:p w14:paraId="6BB5C72A" w14:textId="77777777" w:rsidR="003C6947" w:rsidRDefault="003C6947" w:rsidP="003C6947">
            <w:pPr>
              <w:jc w:val="both"/>
              <w:rPr>
                <w:rFonts w:ascii="Arial" w:hAnsi="Arial" w:cs="Arial"/>
                <w:sz w:val="24"/>
                <w:szCs w:val="24"/>
                <w:lang w:val="ru-RU"/>
              </w:rPr>
            </w:pPr>
          </w:p>
          <w:p w14:paraId="37A68288" w14:textId="77777777" w:rsidR="003C6947" w:rsidRPr="003C6947" w:rsidRDefault="003C6947" w:rsidP="003C6947">
            <w:pPr>
              <w:jc w:val="both"/>
              <w:rPr>
                <w:rFonts w:ascii="Arial" w:hAnsi="Arial" w:cs="Arial"/>
                <w:sz w:val="24"/>
                <w:szCs w:val="24"/>
                <w:lang w:val="ru-RU"/>
              </w:rPr>
            </w:pPr>
            <w:r w:rsidRPr="003C6947">
              <w:rPr>
                <w:rFonts w:ascii="Arial" w:hAnsi="Arial" w:cs="Arial"/>
                <w:sz w:val="24"/>
                <w:szCs w:val="24"/>
                <w:lang w:val="ru-RU"/>
              </w:rPr>
              <w:t>•</w:t>
            </w:r>
            <w:r w:rsidRPr="003C6947" w:rsidDel="00280801">
              <w:rPr>
                <w:rFonts w:ascii="Arial" w:hAnsi="Arial" w:cs="Arial"/>
                <w:sz w:val="24"/>
                <w:szCs w:val="24"/>
                <w:lang w:val="ru-RU"/>
              </w:rPr>
              <w:t xml:space="preserve"> </w:t>
            </w:r>
            <w:r w:rsidRPr="003C6947">
              <w:rPr>
                <w:rFonts w:ascii="Arial" w:hAnsi="Arial" w:cs="Arial"/>
                <w:sz w:val="24"/>
                <w:szCs w:val="24"/>
                <w:lang w:val="mn-MN"/>
              </w:rPr>
              <w:t>РХА-ийн</w:t>
            </w:r>
            <w:r w:rsidRPr="003C6947">
              <w:rPr>
                <w:rFonts w:ascii="Arial" w:hAnsi="Arial" w:cs="Arial"/>
                <w:sz w:val="24"/>
                <w:szCs w:val="24"/>
                <w:lang w:val="ru-RU"/>
              </w:rPr>
              <w:t xml:space="preserve"> төхөөрөмжүүдийн </w:t>
            </w:r>
            <w:r w:rsidRPr="003C6947">
              <w:rPr>
                <w:rFonts w:ascii="Arial" w:hAnsi="Arial" w:cs="Arial"/>
                <w:sz w:val="24"/>
                <w:szCs w:val="24"/>
                <w:lang w:val="mn-MN"/>
              </w:rPr>
              <w:t>техникийн</w:t>
            </w:r>
            <w:r w:rsidRPr="003C6947">
              <w:rPr>
                <w:rFonts w:ascii="Arial" w:hAnsi="Arial" w:cs="Arial"/>
                <w:sz w:val="24"/>
                <w:szCs w:val="24"/>
                <w:lang w:val="ru-RU"/>
              </w:rPr>
              <w:t xml:space="preserve"> үйлчилгээний хуваарь.</w:t>
            </w:r>
          </w:p>
          <w:p w14:paraId="09EA6105" w14:textId="77777777" w:rsidR="003C6947" w:rsidRPr="003C6947" w:rsidRDefault="003C6947" w:rsidP="003C6947">
            <w:pPr>
              <w:jc w:val="both"/>
              <w:rPr>
                <w:rFonts w:ascii="Arial" w:hAnsi="Arial" w:cs="Arial"/>
                <w:b/>
                <w:sz w:val="24"/>
                <w:szCs w:val="24"/>
                <w:lang w:val="ru-RU"/>
              </w:rPr>
            </w:pPr>
          </w:p>
          <w:p w14:paraId="7F98A679" w14:textId="77777777" w:rsidR="003C6947" w:rsidRPr="001604B8" w:rsidRDefault="003C6947" w:rsidP="003C6947">
            <w:pPr>
              <w:jc w:val="both"/>
              <w:rPr>
                <w:rFonts w:ascii="Arial" w:hAnsi="Arial" w:cs="Arial"/>
                <w:b/>
                <w:sz w:val="24"/>
                <w:szCs w:val="24"/>
                <w:lang w:val="mn-MN"/>
              </w:rPr>
            </w:pPr>
            <w:r w:rsidRPr="003C6947">
              <w:rPr>
                <w:rFonts w:ascii="Arial" w:hAnsi="Arial" w:cs="Arial"/>
                <w:b/>
                <w:sz w:val="24"/>
                <w:szCs w:val="24"/>
                <w:lang w:val="ru-RU"/>
              </w:rPr>
              <w:t>4</w:t>
            </w:r>
            <w:r w:rsidRPr="001604B8">
              <w:rPr>
                <w:rFonts w:ascii="Arial" w:hAnsi="Arial" w:cs="Arial"/>
                <w:b/>
                <w:sz w:val="24"/>
                <w:szCs w:val="24"/>
                <w:lang w:val="ru-RU"/>
              </w:rPr>
              <w:t>.</w:t>
            </w:r>
            <w:r w:rsidRPr="001604B8">
              <w:rPr>
                <w:rFonts w:ascii="Arial" w:hAnsi="Arial" w:cs="Arial"/>
                <w:sz w:val="24"/>
                <w:szCs w:val="24"/>
                <w:lang w:val="ru-RU"/>
              </w:rPr>
              <w:t xml:space="preserve"> </w:t>
            </w:r>
            <w:r w:rsidRPr="001604B8">
              <w:rPr>
                <w:rFonts w:ascii="Arial" w:hAnsi="Arial" w:cs="Arial"/>
                <w:b/>
                <w:sz w:val="24"/>
                <w:szCs w:val="24"/>
                <w:lang w:val="mn-MN"/>
              </w:rPr>
              <w:t>РХА-ийн</w:t>
            </w:r>
            <w:r w:rsidRPr="001604B8">
              <w:rPr>
                <w:rFonts w:ascii="Arial" w:hAnsi="Arial" w:cs="Arial"/>
                <w:b/>
                <w:sz w:val="24"/>
                <w:szCs w:val="24"/>
                <w:lang w:val="ru-RU"/>
              </w:rPr>
              <w:t xml:space="preserve"> </w:t>
            </w:r>
            <w:r w:rsidRPr="001604B8">
              <w:rPr>
                <w:rFonts w:ascii="Arial" w:hAnsi="Arial" w:cs="Arial"/>
                <w:b/>
                <w:sz w:val="24"/>
                <w:szCs w:val="24"/>
                <w:lang w:val="mn-MN"/>
              </w:rPr>
              <w:t xml:space="preserve">байгууламж ба төхөөрөмжүүдийн ашиглалтыг </w:t>
            </w:r>
            <w:r w:rsidRPr="001604B8">
              <w:rPr>
                <w:rFonts w:ascii="Arial" w:hAnsi="Arial" w:cs="Arial"/>
                <w:b/>
                <w:sz w:val="24"/>
                <w:szCs w:val="24"/>
                <w:lang w:val="ru-RU"/>
              </w:rPr>
              <w:t xml:space="preserve"> </w:t>
            </w:r>
            <w:r w:rsidRPr="001604B8">
              <w:rPr>
                <w:rFonts w:ascii="Arial" w:hAnsi="Arial" w:cs="Arial"/>
                <w:b/>
                <w:sz w:val="24"/>
                <w:szCs w:val="24"/>
                <w:lang w:val="mn-MN"/>
              </w:rPr>
              <w:t>зохион байгуулах  үеийн</w:t>
            </w:r>
            <w:r w:rsidRPr="001604B8">
              <w:rPr>
                <w:rFonts w:ascii="Arial" w:hAnsi="Arial" w:cs="Arial"/>
                <w:b/>
                <w:sz w:val="24"/>
                <w:szCs w:val="24"/>
                <w:lang w:val="ru-RU"/>
              </w:rPr>
              <w:t xml:space="preserve"> ха</w:t>
            </w:r>
            <w:r w:rsidRPr="001604B8">
              <w:rPr>
                <w:rFonts w:ascii="Arial" w:hAnsi="Arial" w:cs="Arial"/>
                <w:b/>
                <w:sz w:val="24"/>
                <w:szCs w:val="24"/>
                <w:lang w:val="mn-MN"/>
              </w:rPr>
              <w:t>мтын ажиллагаа</w:t>
            </w:r>
          </w:p>
          <w:p w14:paraId="1E376FDD" w14:textId="77777777" w:rsidR="003C6947" w:rsidRDefault="003C6947" w:rsidP="003C6947">
            <w:pPr>
              <w:rPr>
                <w:rFonts w:ascii="Arial" w:hAnsi="Arial" w:cs="Arial"/>
                <w:sz w:val="24"/>
                <w:szCs w:val="24"/>
                <w:lang w:val="mn-MN"/>
              </w:rPr>
            </w:pPr>
            <w:r w:rsidRPr="001604B8">
              <w:rPr>
                <w:rFonts w:ascii="Arial" w:hAnsi="Arial" w:cs="Arial"/>
                <w:sz w:val="24"/>
                <w:szCs w:val="24"/>
                <w:lang w:val="mn-MN"/>
              </w:rPr>
              <w:t xml:space="preserve">4.1. РХА-ийн төхөөрөмжүүдийн шуурхай </w:t>
            </w:r>
          </w:p>
          <w:p w14:paraId="4FCB2728" w14:textId="77777777" w:rsidR="003C6947" w:rsidRPr="001604B8" w:rsidRDefault="003C6947" w:rsidP="003C6947">
            <w:pPr>
              <w:rPr>
                <w:rFonts w:ascii="Arial" w:hAnsi="Arial" w:cs="Arial"/>
                <w:sz w:val="24"/>
                <w:szCs w:val="24"/>
                <w:lang w:val="mn-MN"/>
              </w:rPr>
            </w:pPr>
            <w:r>
              <w:rPr>
                <w:rFonts w:ascii="Arial" w:hAnsi="Arial" w:cs="Arial"/>
                <w:sz w:val="24"/>
                <w:szCs w:val="24"/>
                <w:lang w:val="mn-MN"/>
              </w:rPr>
              <w:t xml:space="preserve">       </w:t>
            </w:r>
            <w:r w:rsidRPr="001604B8">
              <w:rPr>
                <w:rFonts w:ascii="Arial" w:hAnsi="Arial" w:cs="Arial"/>
                <w:sz w:val="24"/>
                <w:szCs w:val="24"/>
                <w:lang w:val="mn-MN"/>
              </w:rPr>
              <w:t>үйлчилгээ</w:t>
            </w:r>
          </w:p>
          <w:p w14:paraId="3FAA1A60" w14:textId="77777777" w:rsidR="003C6947" w:rsidRPr="001604B8" w:rsidRDefault="003C6947" w:rsidP="003C6947">
            <w:pPr>
              <w:jc w:val="both"/>
              <w:rPr>
                <w:rFonts w:ascii="Arial" w:hAnsi="Arial" w:cs="Arial"/>
                <w:sz w:val="24"/>
                <w:szCs w:val="24"/>
                <w:lang w:val="mn-MN"/>
              </w:rPr>
            </w:pPr>
          </w:p>
          <w:p w14:paraId="7BC29D7A"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4.1.1. ЦЭХ Үйлдвэрлэгч компани, сүлжээний байгууллага, цахилгаан эрчим хүч хэрэглэгчид өөрсдийн эзэмшлийн цахилгаан эрчим хүчний байгууламжид РХА-ийн төхөөрөмжийн шуурхай үйлчилгээг зохион байгуулж, хийх ёстой.</w:t>
            </w:r>
          </w:p>
          <w:p w14:paraId="742051E5"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РХА-ийн байгууламжийн шуурхай үйлчилгээний үед ЦЭХ үйлдвэрлэгч компаниуд (цахилгаан станцууд), сүлжээний байгууллагууд, цахилгаан эрчим хүчний хэрэглэгчид, эдгээр РХА-ийн байгууламж ба төхөөрөмжүүдийг диспетчерийн удирдлагаар хангадаг ДТ-үүдтэй хамтран ажиллана .</w:t>
            </w:r>
          </w:p>
          <w:p w14:paraId="16F2B2B5" w14:textId="77777777" w:rsidR="003C6947" w:rsidRDefault="003C6947" w:rsidP="003C6947">
            <w:pPr>
              <w:jc w:val="both"/>
              <w:rPr>
                <w:rFonts w:ascii="Arial" w:hAnsi="Arial" w:cs="Arial"/>
                <w:sz w:val="24"/>
                <w:szCs w:val="24"/>
                <w:lang w:val="mn-MN"/>
              </w:rPr>
            </w:pPr>
          </w:p>
          <w:p w14:paraId="77BE8E9C" w14:textId="77777777" w:rsidR="003C6947" w:rsidRPr="003C6947" w:rsidDel="00280801"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4.1.2. РХА-ийн төхөөрөмжүүдийн шуурхай үйлчилгээг диспетчерийн (технологийн) </w:t>
            </w:r>
            <w:r w:rsidRPr="001604B8">
              <w:rPr>
                <w:rFonts w:ascii="Arial" w:hAnsi="Arial" w:cs="Arial"/>
                <w:sz w:val="24"/>
                <w:szCs w:val="24"/>
                <w:lang w:val="mn-MN"/>
              </w:rPr>
              <w:t xml:space="preserve"> удирдлагаас гаргасан аргачлалын дагуу РХА-ийн төхөөрөмжүүдийн хуваарилалтын </w:t>
            </w:r>
            <w:r w:rsidRPr="003C6947">
              <w:rPr>
                <w:rFonts w:ascii="Arial" w:hAnsi="Arial" w:cs="Arial"/>
                <w:sz w:val="24"/>
                <w:szCs w:val="24"/>
                <w:lang w:val="mn-MN"/>
              </w:rPr>
              <w:t>байдлыг харгалзан гүйцэтгэх ёстой.</w:t>
            </w:r>
          </w:p>
          <w:p w14:paraId="6471F41A" w14:textId="77777777" w:rsidR="003C6947" w:rsidRDefault="003C6947" w:rsidP="003C6947">
            <w:pPr>
              <w:jc w:val="both"/>
              <w:rPr>
                <w:rFonts w:ascii="Arial" w:hAnsi="Arial" w:cs="Arial"/>
                <w:sz w:val="24"/>
                <w:szCs w:val="24"/>
                <w:lang w:val="mn-MN"/>
              </w:rPr>
            </w:pPr>
          </w:p>
          <w:p w14:paraId="02AE65FC"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4.1.3. ДТ-үүд нь түүний   диспетчерийн </w:t>
            </w:r>
            <w:r w:rsidRPr="001604B8">
              <w:rPr>
                <w:rFonts w:ascii="Arial" w:hAnsi="Arial" w:cs="Arial"/>
                <w:sz w:val="24"/>
                <w:szCs w:val="24"/>
                <w:lang w:val="mn-MN"/>
              </w:rPr>
              <w:t xml:space="preserve"> удирдлагад байдаг РХА-ийн байгууламж ба төхөөрөмжүүдэд үйлчилгээ хийх зааварчилгааг боловсруулж, холбогдох ЦЭХ үйлдвэрлэгч компани /цахилгаан станцууд/, сүлжээний байгууллагууд, хэрэглэгчдэд илгээх ёстой.</w:t>
            </w:r>
          </w:p>
          <w:p w14:paraId="778B3488" w14:textId="77777777" w:rsidR="003C6947" w:rsidRDefault="003C6947" w:rsidP="003C6947">
            <w:pPr>
              <w:jc w:val="both"/>
              <w:rPr>
                <w:rFonts w:ascii="Arial" w:hAnsi="Arial" w:cs="Arial"/>
                <w:sz w:val="24"/>
                <w:szCs w:val="24"/>
                <w:lang w:val="mn-MN"/>
              </w:rPr>
            </w:pPr>
          </w:p>
          <w:p w14:paraId="326B4A42" w14:textId="77777777" w:rsidR="003C6947" w:rsidRPr="003C6947" w:rsidRDefault="003C6947" w:rsidP="003C6947">
            <w:pPr>
              <w:jc w:val="both"/>
              <w:rPr>
                <w:rFonts w:ascii="Arial" w:hAnsi="Arial" w:cs="Arial"/>
                <w:sz w:val="24"/>
                <w:szCs w:val="24"/>
                <w:lang w:val="mn-MN"/>
              </w:rPr>
            </w:pPr>
            <w:r w:rsidRPr="001604B8">
              <w:rPr>
                <w:rFonts w:ascii="Arial" w:hAnsi="Arial" w:cs="Arial"/>
                <w:sz w:val="24"/>
                <w:szCs w:val="24"/>
                <w:lang w:val="mn-MN"/>
              </w:rPr>
              <w:lastRenderedPageBreak/>
              <w:t xml:space="preserve">Эрчим хүчний системийн  шуурхай ажиллагааны- диспетчерийн удирдлагын үүрэгтэй хуулийн этгээдийн шийдвэрээр ДТ-үүд түүний   диспетчерийн удирдлагад  байдаг  РХА-ийн төхөөрөмжүүдэд үйлчилгээ хийх зааварчилгааг боловсруулж, холбогдогч ЦЭХ үйлдвэрлэгч </w:t>
            </w:r>
            <w:r w:rsidRPr="003C6947">
              <w:rPr>
                <w:rFonts w:ascii="Arial" w:hAnsi="Arial" w:cs="Arial"/>
                <w:sz w:val="24"/>
                <w:szCs w:val="24"/>
                <w:lang w:val="mn-MN"/>
              </w:rPr>
              <w:t xml:space="preserve">компани, сүлжээний байгууллага, цахилгаан эрчим хүч хэрэглэгчдэд илгээж болно. </w:t>
            </w:r>
          </w:p>
          <w:p w14:paraId="590C9254"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ДТ-үүдийн боловсруулсан, РХА-ийн байгууламж ба төхөөрөмжүүдэд үйлчилгээ хийх тухай тогтсон зааварчилгааны дагуу  үйлдвэрлэгчийн болон төслийн баримт бичигт үндэслэн ЦЭХ үйлдвэрлэгч компаниуд, сүлжээний байгууллагууд, цахилгаан эрчим хүчний хэрэглэгчид нь шуурхай үйлчилгээний ажилтнуудад зориулж РХА-ийн байгууламж ба төхөөрөмжүүдийн ашиглах болон шуурхай үйлчилгээ хийхтэй холбоотой зааварчилгааг боловсруулах ёстой. </w:t>
            </w:r>
          </w:p>
          <w:p w14:paraId="52567DE0"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4.1.4. Диспетчерийн (технологийн) </w:t>
            </w:r>
            <w:r w:rsidRPr="001604B8">
              <w:rPr>
                <w:rFonts w:ascii="Arial" w:hAnsi="Arial" w:cs="Arial"/>
                <w:sz w:val="24"/>
                <w:szCs w:val="24"/>
                <w:lang w:val="mn-MN"/>
              </w:rPr>
              <w:t>хяналт эсвэл  удирдлагад байдаг РХА-ийн төхөөрөмжийн ажиллагаанд гэмтэл гарах үед, түүнчлэн РХА-ийн төхөөрөмжүүдийг ашиглалтаас гаргах хугацааг сунгасанаас болж тэдгээр нь нь буруу ажиллах эсвэл гэмтэж болзошгүй үед, цахилгаан эрчим хүчний байгууламжийн шуурхай ажиллагааны ажилтнууд РХА-ийн төхөөрөмжүүдийг хариуцдаг диспетчерийн (технологийн) хяналтад эсвэл удирдлагад мэдэгдэх зарчимаар РХА-ийн төхөөрөмжийг ашиглалтаас гаргах ажлыг бие даан гүйцэтгэж болно.</w:t>
            </w:r>
          </w:p>
          <w:p w14:paraId="5B27E0A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Ийм тохиолдолд цахилгаан эрчим хүчний байгууламжийн шуурхай ажиллагааны ажилтнуудын үйлдлийг   РХА-ийн  байгууламж ба төхөөрөмжийг ашиглах болон  шуурхай үйлчилгээ  үзүүлэхтэй холбоотой  зааварчилгаанд тусгасан байх ёстой.</w:t>
            </w:r>
          </w:p>
          <w:p w14:paraId="23E23E30" w14:textId="77777777" w:rsidR="003C6947" w:rsidRPr="001604B8" w:rsidDel="00280801" w:rsidRDefault="003C6947" w:rsidP="003C6947">
            <w:pPr>
              <w:jc w:val="both"/>
              <w:rPr>
                <w:rFonts w:ascii="Arial" w:hAnsi="Arial" w:cs="Arial"/>
                <w:sz w:val="24"/>
                <w:szCs w:val="24"/>
                <w:lang w:val="mn-MN"/>
              </w:rPr>
            </w:pPr>
          </w:p>
          <w:p w14:paraId="397870E9"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4.1.5. ЦДШ, тоног төхөөрөмжүүдэд гэмтэл гарсаны (аюултай нөхцөл үүсэх)  улмаас тэдгээрийн параметрүүд хэмжээ болон үргэлжлэх хугацааны хувьд зөвшөөрөгдсөн ажлын технологийн горимоос хэтэрсэн, түүнчлэн </w:t>
            </w:r>
            <w:r w:rsidRPr="003C6947">
              <w:rPr>
                <w:rFonts w:ascii="Arial" w:hAnsi="Arial" w:cs="Arial"/>
                <w:sz w:val="24"/>
                <w:szCs w:val="24"/>
                <w:lang w:val="mn-MN"/>
              </w:rPr>
              <w:t xml:space="preserve">золгүй тохиолдол  болон хүний амь насанд аюул учруулж болзошгүй бусад нөхцөл , мөн РХА-ийн төхөөрөмжүүдийг хариуцдаг диспетчерийн (технологийн) хяналтын эсвэл удирдлагын ажилтнуудтай </w:t>
            </w:r>
            <w:r w:rsidRPr="001604B8">
              <w:rPr>
                <w:rFonts w:ascii="Arial" w:hAnsi="Arial" w:cs="Arial"/>
                <w:sz w:val="24"/>
                <w:szCs w:val="24"/>
                <w:lang w:val="mn-MN"/>
              </w:rPr>
              <w:t xml:space="preserve">холбоогүй  болох тохиолдолд, цахилгаан </w:t>
            </w:r>
            <w:r w:rsidRPr="001604B8">
              <w:rPr>
                <w:rFonts w:ascii="Arial" w:hAnsi="Arial" w:cs="Arial"/>
                <w:sz w:val="24"/>
                <w:szCs w:val="24"/>
                <w:lang w:val="mn-MN"/>
              </w:rPr>
              <w:lastRenderedPageBreak/>
              <w:t>эрчим хүчний байгууламжийн шуурхай ажиллагааны ажилтнууд РХА-ийн байгууламж ба төхөөрөмжүүдийн ашиглалт ба шуурхай үйлчилгээний  бэлэн зааварчилгаа эсвэл хэвийн горимын зөрчлийг арилгах, урьдчилан сэргийлэх зааварчилгааны дагуу ажиллагааг бие даан гүйцэтгэх эрхтэй.</w:t>
            </w:r>
          </w:p>
          <w:p w14:paraId="5C905A55" w14:textId="77777777" w:rsidR="003C6947" w:rsidRPr="001604B8" w:rsidRDefault="003C6947" w:rsidP="003C6947">
            <w:pPr>
              <w:jc w:val="both"/>
              <w:rPr>
                <w:rFonts w:ascii="Arial" w:hAnsi="Arial" w:cs="Arial"/>
                <w:sz w:val="24"/>
                <w:szCs w:val="24"/>
                <w:lang w:val="mn-MN"/>
              </w:rPr>
            </w:pPr>
          </w:p>
          <w:p w14:paraId="28E657DB" w14:textId="77777777" w:rsidR="003C6947" w:rsidRDefault="003C6947" w:rsidP="003C6947">
            <w:pPr>
              <w:jc w:val="both"/>
              <w:rPr>
                <w:rFonts w:ascii="Arial" w:hAnsi="Arial" w:cs="Arial"/>
                <w:sz w:val="24"/>
                <w:szCs w:val="24"/>
                <w:lang w:val="mn-MN"/>
              </w:rPr>
            </w:pPr>
          </w:p>
          <w:p w14:paraId="532B0B41" w14:textId="40749117" w:rsidR="003C6947" w:rsidRPr="001604B8" w:rsidDel="00280801"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Шуурхай ажиллагааны ажилтнууд нь гүйцэтгэсэн ажиллагааны талаар РХА-ийн төхөөрөмжийг </w:t>
            </w:r>
            <w:r w:rsidRPr="003C6947">
              <w:rPr>
                <w:rFonts w:ascii="Arial" w:hAnsi="Arial" w:cs="Arial"/>
                <w:sz w:val="24"/>
                <w:szCs w:val="24"/>
                <w:lang w:val="mn-MN"/>
              </w:rPr>
              <w:t xml:space="preserve">хариуцдаг диспетчерийн (технологийн) хяналтын эсвэл удирдлагын ажилтнуудад  </w:t>
            </w:r>
            <w:r w:rsidRPr="001604B8">
              <w:rPr>
                <w:rFonts w:ascii="Arial" w:hAnsi="Arial" w:cs="Arial"/>
                <w:sz w:val="24"/>
                <w:szCs w:val="24"/>
                <w:lang w:val="mn-MN"/>
              </w:rPr>
              <w:t xml:space="preserve">холбоог лтыгсэргээсэний дараа нэн даруй мэдэгдэх үүрэгтэй. </w:t>
            </w:r>
          </w:p>
          <w:p w14:paraId="355BB02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4.1.6.  РХА-ийн байгууламж төхөөрөмжийн хяналт эсвэл удирдлагыг хариуцдаг Диспетчерийн (технологийн) хяналт эсвэл удирдлагад байгаа  СУТ/сүлжээний удирдлагын төвийн ,шуурхай ажиллагааны ажилтнууд болон /ОЭА/ байгууламжийн ээлжийн ахлагч/ шуурхай ажилтнууд РХА-ийн байгууламж ба төхөөрөмжүүдийн хувьд шуурхай ажиллагааны ажиллагсдын үйл ажиллагааг зохицуулна. үүнд:</w:t>
            </w:r>
          </w:p>
          <w:p w14:paraId="1981A575"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байгууламж ба төхөөрөмжийн үйлчилгээний зааварчилгаа болон РХА-ийн төхөөрөмжүүд, ЦДШ-ыг  (тоног төхөөрөмж) ажилд оруулах (ажлаас гаргах) үйл ажиллагааг сэлгэн залгах хөтөлбөрийн (стандарт хөтөлбөр ) дагуу РХА-ийн төхөөрөмжүүд эсвэл түүнийг ажилд оруулах (ажлаас гаргах) команд өгөх, зөвшөөрөл олгоно;</w:t>
            </w:r>
          </w:p>
          <w:p w14:paraId="1DB53274"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r w:rsidRPr="001604B8">
              <w:rPr>
                <w:rFonts w:ascii="Arial" w:hAnsi="Arial" w:cs="Arial"/>
                <w:sz w:val="24"/>
                <w:szCs w:val="24"/>
                <w:lang w:val="mn-MN"/>
              </w:rPr>
              <w:t>РХА-ийн төхөөрөмжийг ажилд оруулах (ажл аас гаргах) сэлгэн залгалтын ажил дууссан тухай сэлгэн залгалтад оролцож байгаа шуурхай ажиллагааны ажилтанд мэдээлэх;</w:t>
            </w:r>
          </w:p>
          <w:p w14:paraId="4B5D416A"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цахилгаан эрчим хүчний байгууламжийн анхдагч холболтын схем болон РХА-ийн байгууламж ба төхөөрөмжүүд, ЦДШ ба тоног төхөөрөмжийн ажлын горим   ашиглалтын горим болон  төлөв байдалд нийцэж байгаа эсэхэд хяналт тавина ;</w:t>
            </w:r>
          </w:p>
          <w:p w14:paraId="53A35EF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Шуурхай ажиллагааны ажилтнаас РХА-ийн байгууламж ба төхөөрөмжүүдийн ажиллагааны талаарх мэдээллийг хүлээн авна.</w:t>
            </w:r>
          </w:p>
          <w:p w14:paraId="3D7F134E"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4.1.7. Цахилгаан эрчим хүчний байгууламжийн шуурхай ажиллагааны ажилтан РХА-ийн  байгууламж ба </w:t>
            </w:r>
            <w:r w:rsidRPr="001604B8">
              <w:rPr>
                <w:rFonts w:ascii="Arial" w:hAnsi="Arial" w:cs="Arial"/>
                <w:sz w:val="24"/>
                <w:szCs w:val="24"/>
                <w:lang w:val="mn-MN"/>
              </w:rPr>
              <w:lastRenderedPageBreak/>
              <w:t>төхөөрөмжүүдийн хувьд дараахь үүргийг гүйцэтгэнэ .</w:t>
            </w:r>
          </w:p>
          <w:p w14:paraId="4F146E8D"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төхөөрөмжүүдийн ашиглалтын төлөв болон эрчим хүчний байгууламжийн анхдагч холболтын схемтэй нийцэж байгаа эсэх, түүнчлэн    РХА-ийн төхөөрөмжийн ажиллагааны бэлэн байдалд  хяналт тавих болно ;</w:t>
            </w:r>
          </w:p>
          <w:p w14:paraId="5DE2018B"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•РХА-ийн байгууламж ба төхөөрөмжүүдийн ашиглалтын болон шуурхай үйлчилгээний хяналт тавих зааварчилгааны дагуу туршилт, хэмжил  хийж, эдгээр зааварчилгааны шаардлагын хүрээнд тэдгээрийн  гэмтлийг  устга;</w:t>
            </w:r>
          </w:p>
          <w:p w14:paraId="42622808" w14:textId="77777777" w:rsidR="003C6947" w:rsidRPr="001604B8" w:rsidRDefault="003C6947" w:rsidP="003C6947">
            <w:pPr>
              <w:jc w:val="both"/>
              <w:rPr>
                <w:rFonts w:ascii="Arial" w:hAnsi="Arial" w:cs="Arial"/>
                <w:sz w:val="24"/>
                <w:szCs w:val="24"/>
                <w:lang w:val="mn-MN"/>
              </w:rPr>
            </w:pPr>
          </w:p>
          <w:p w14:paraId="4AA6A262"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төхөөрөмжүүд ажилласан тохиолдлыг тогтоож РХА-ийн байгууламж ба төхөөрөмж хариуцдаг диспетчерийн (технологийн) хяналтын ажилтан  эсвэл удирдлагад шаардлагатай мэдээллийг дамжуулна ;</w:t>
            </w:r>
          </w:p>
          <w:p w14:paraId="75B05D85" w14:textId="77777777" w:rsidR="003C6947" w:rsidRPr="001604B8" w:rsidRDefault="003C6947" w:rsidP="003C6947">
            <w:pPr>
              <w:jc w:val="both"/>
              <w:rPr>
                <w:rFonts w:ascii="Arial" w:hAnsi="Arial" w:cs="Arial"/>
                <w:sz w:val="24"/>
                <w:szCs w:val="24"/>
                <w:lang w:val="mn-MN"/>
              </w:rPr>
            </w:pPr>
          </w:p>
          <w:p w14:paraId="0A00A1F1"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төхөөрөмжүүдэд гэмтэл илэрсэн тохиолдолд энэ тухай РХА-ийн байгууламж ба төхөөрөмжүүдийг хариуцдаг диспетчерийн (технологийн) хяналтын эсвэл удирдлагад нэн даруй мэдэгдэх ба цаашид түүний тушаалаар (зөвшөөрлөөр) ажиллах эсвэл энэ стандартын 4.1.4, 4.1.5-д заасанаас бусад тохиолдлуудад РХА-ийн  байгууламж ба төхөөрөмжүүдийн ашиглалт болон шуурхай  үйлчилгээний  зааварчилгааны дагуу арга хэмжээ авна ;</w:t>
            </w:r>
          </w:p>
          <w:p w14:paraId="5551604F" w14:textId="77777777" w:rsidR="003C6947" w:rsidRDefault="003C6947" w:rsidP="003C6947">
            <w:pPr>
              <w:jc w:val="both"/>
              <w:rPr>
                <w:rFonts w:ascii="Arial" w:hAnsi="Arial" w:cs="Arial"/>
                <w:sz w:val="24"/>
                <w:szCs w:val="24"/>
                <w:lang w:val="mn-MN"/>
              </w:rPr>
            </w:pPr>
          </w:p>
          <w:p w14:paraId="2DE894A9" w14:textId="77777777" w:rsidR="003C6947" w:rsidRDefault="003C6947" w:rsidP="003C6947">
            <w:pPr>
              <w:jc w:val="both"/>
              <w:rPr>
                <w:rFonts w:ascii="Arial" w:hAnsi="Arial" w:cs="Arial"/>
                <w:sz w:val="24"/>
                <w:szCs w:val="24"/>
                <w:lang w:val="mn-MN"/>
              </w:rPr>
            </w:pPr>
          </w:p>
          <w:p w14:paraId="4E9BE8B1"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РХА-ийн төхөөрөмжтэй ажиллах ажиллагааг РХА-ийн байгууламж ба төхөөрөмжийг хариуцдаг  диспетчерийн эсвэл технологийн хяналтын (удирдлагын) ажилтны тушаалаар (зөвшөөрөл),   РХА-ийн байгууламж ба төхөөрөмжүүдийн ашиглалт болон шуурхай үйлчилгээний бэлэн зааварчилгааны дагуу эсвэл энэ стандартын 4.1.4, 4.1.5 заалтад нийцүүлж  бие даасан арга хэмжээ авна ;</w:t>
            </w:r>
          </w:p>
          <w:p w14:paraId="4E3AAB36" w14:textId="77777777" w:rsidR="003C6947" w:rsidRDefault="003C6947" w:rsidP="003C6947">
            <w:pPr>
              <w:jc w:val="both"/>
              <w:rPr>
                <w:rFonts w:ascii="Arial" w:hAnsi="Arial" w:cs="Arial"/>
                <w:sz w:val="24"/>
                <w:szCs w:val="24"/>
                <w:lang w:val="mn-MN"/>
              </w:rPr>
            </w:pPr>
          </w:p>
          <w:p w14:paraId="3BC71973"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 РХА-ын байгууламж ба төхөөрөмжүүдийг хариуцдаг диспетчерийн эсвэл технологийн хяналтын (удирдлагын) ажилтнаас РХА-ийн төхөөрөмжийг ашиглалтаас гаргах </w:t>
            </w:r>
            <w:r w:rsidRPr="001604B8">
              <w:rPr>
                <w:rFonts w:ascii="Arial" w:hAnsi="Arial" w:cs="Arial"/>
                <w:sz w:val="24"/>
                <w:szCs w:val="24"/>
                <w:highlight w:val="yellow"/>
                <w:lang w:val="mn-MN"/>
              </w:rPr>
              <w:t>сэлгэн залгалтын</w:t>
            </w:r>
            <w:r w:rsidRPr="001604B8">
              <w:rPr>
                <w:rFonts w:ascii="Arial" w:hAnsi="Arial" w:cs="Arial"/>
                <w:sz w:val="24"/>
                <w:szCs w:val="24"/>
                <w:lang w:val="mn-MN"/>
              </w:rPr>
              <w:t xml:space="preserve"> ажил дууссан тухай мэдээллийг хүлээн авсны дараа ажлын байрыг бэлтгэх ба РХА-ийн ажилтныг ажиллуулахыг зөвшөөрдөг;</w:t>
            </w:r>
          </w:p>
          <w:p w14:paraId="60281AA8"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lastRenderedPageBreak/>
              <w:t xml:space="preserve">• РХА-ийн ажилтан  ажил дууссан тухай РХА-ийн бүртгэлийн дэвтэрт бичилт хийсэний дараа РХА-ийн бүртгэлийн дэвтэрт  РХА-ийн төхөөрөмжийг ашиглалтад оруулах боломжийн талаар </w:t>
            </w:r>
            <w:r w:rsidRPr="003C6947">
              <w:rPr>
                <w:rFonts w:ascii="Arial" w:hAnsi="Arial" w:cs="Arial"/>
                <w:sz w:val="24"/>
                <w:szCs w:val="24"/>
                <w:lang w:val="mn-MN"/>
              </w:rPr>
              <w:t xml:space="preserve">бичилт байгаа эсэхийг шалгаж, ажлын байранд үзлэг , шалгалт хийж, РХА-ийн төхөөрөмжийг ашиглалтад оруулах бэлтгэл ажлыг гүйцээж, РХА-ийн байгууламж ба </w:t>
            </w:r>
            <w:r w:rsidRPr="001604B8">
              <w:rPr>
                <w:rFonts w:ascii="Arial" w:hAnsi="Arial" w:cs="Arial"/>
                <w:sz w:val="24"/>
                <w:szCs w:val="24"/>
                <w:lang w:val="mn-MN"/>
              </w:rPr>
              <w:t xml:space="preserve">төхөөрөмжийг хариуцдаг диспетчерийн (технологийн) хяналтын эсвэл удирдлагын ажилтанд РХА-ийн төхөөрөмжүүдийг ажиллагаанд оруулахад бэлэн болсон тухай  мэдээлнэ. РХА-ийн байгууламж ба төхөөрөмжийг хариуцдаг диспетчерийн (технологийн) хяналтын эсвэл удирдлагын ажилтаны тушаалаар (зөвшөөрөл) холбогдох РХА-ийн төхөөрөмжийг ажилд оруулна. </w:t>
            </w:r>
          </w:p>
          <w:p w14:paraId="7D937C9D"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4.1.8. РХА-ийн байгууламж ба төхөөрөмжийн  ашиглалтынтөлөв байдалд   оруулах өөрчлөлтийг зөвшөөрөлтэй албан хүсэлтийн дагуу гүйцэтгэнэ. Диспетчерийн хяналтын эсвэл ДТ-ийн удирдлагын хариуцдаг РХА-ийн төхөөрөмжүүдийг ажилд оруулах (ажлаас гаргах) тухай диспетчерийн хүсэлтийг бүртгэх, мэдгдэх, хэлэлцэх, батлах ажлыг ДТ-өөс тогтоосон журмаар гүйцэтгэнэ. </w:t>
            </w:r>
          </w:p>
          <w:p w14:paraId="1E208E38"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Аваарийн</w:t>
            </w:r>
            <w:r>
              <w:rPr>
                <w:rFonts w:ascii="Arial" w:hAnsi="Arial" w:cs="Arial"/>
                <w:sz w:val="24"/>
                <w:szCs w:val="24"/>
                <w:lang w:val="mn-MN"/>
              </w:rPr>
              <w:t xml:space="preserve"> </w:t>
            </w:r>
            <w:r w:rsidRPr="001604B8">
              <w:rPr>
                <w:rFonts w:ascii="Arial" w:hAnsi="Arial" w:cs="Arial"/>
                <w:sz w:val="24"/>
                <w:szCs w:val="24"/>
                <w:lang w:val="mn-MN"/>
              </w:rPr>
              <w:t>горимын үед    аваарийг устгах ажлыг хийхээр РХА-ийн төхөөрөмжүүдийг ажиллагаанаас гаргахыг цахилгаан эрчим хүчний байгууламжийн шуурхай ажиллагааны ажилтанд энэхүү стандартын  4.1.4, 4.1.5-д заасны дагуу  өөрийн гаргасан хүсэлтийг бүртгэлжүүлсэнээр, эсвэл РХА-ийн төхөөрөмжүүдийг хариуцдаг диспетчерийн буюу технологийн хяналтын (удирдлагын) ажилтны тушаалаар (зөвшөөрөл) зөвшөөрнө.</w:t>
            </w:r>
          </w:p>
          <w:p w14:paraId="61FCC57F" w14:textId="77777777" w:rsidR="003C6947" w:rsidRPr="003C6947"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4.1.9. Диспетчерийн (технологийн) удирдлагад ажилладаг РХА-ийн төхөөрөмжийг ажилд оруулах (ажлаас гаргах) сэлгэн залгалтыг  диспетчерийн буюу технологийн хяналтыг хэрэгжүүлэгч байгууллагын боловсруулсан </w:t>
            </w:r>
            <w:r w:rsidRPr="003C6947">
              <w:rPr>
                <w:rFonts w:ascii="Arial" w:hAnsi="Arial" w:cs="Arial"/>
                <w:sz w:val="24"/>
                <w:szCs w:val="24"/>
                <w:lang w:val="mn-MN"/>
              </w:rPr>
              <w:t>сэлгэн залгалтын  хөтөлбөрын (стандарт хөтөлбөр) дагуу ДТ-ийн диспетчерийн ажилтан (СТУ, ОЭА-ын шуурхай ажиллагааны ажилтан) гүйцэтгэх ёстой.</w:t>
            </w:r>
          </w:p>
          <w:p w14:paraId="39317A18" w14:textId="77777777" w:rsid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w:t>
            </w:r>
          </w:p>
          <w:p w14:paraId="3A25C635"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4.1.10</w:t>
            </w:r>
            <w:r w:rsidRPr="001604B8">
              <w:rPr>
                <w:rFonts w:ascii="Arial" w:hAnsi="Arial" w:cs="Arial"/>
                <w:sz w:val="24"/>
                <w:szCs w:val="24"/>
                <w:lang w:val="mn-MN"/>
              </w:rPr>
              <w:t xml:space="preserve">. Нийлмэл сэлгэн залгалт бүхий  РХА-ийн  төхөөрөмжүүдийг ажилд оруулах (ажлаас гаргах) ажиллагааг  цахилгаан эрчим хүчний байгууламжийн шуурхай ажиллагааны </w:t>
            </w:r>
            <w:r w:rsidRPr="001604B8">
              <w:rPr>
                <w:rFonts w:ascii="Arial" w:hAnsi="Arial" w:cs="Arial"/>
                <w:sz w:val="24"/>
                <w:szCs w:val="24"/>
                <w:lang w:val="mn-MN"/>
              </w:rPr>
              <w:lastRenderedPageBreak/>
              <w:t>ажилтан сэлгэн залгалтын маягтын (стандарт маягт) дагуу гүйцэтгэх ёстой.</w:t>
            </w:r>
          </w:p>
          <w:p w14:paraId="5631B0C6"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Диспетчерийн эсвэл технологийн  удирдлагад нь ажилладаг РХА-ийн төхөөрөмжийг ажилд  оруулах (ажаас гаргах) сэлгэн залгалтын маягтыг (стандарт маягт) диспетчерийн болон технологийн хяналтыг хэрэгжүүлж </w:t>
            </w:r>
            <w:r w:rsidRPr="003C6947">
              <w:rPr>
                <w:rFonts w:ascii="Arial" w:hAnsi="Arial" w:cs="Arial"/>
                <w:sz w:val="24"/>
                <w:szCs w:val="24"/>
                <w:lang w:val="mn-MN"/>
              </w:rPr>
              <w:t xml:space="preserve">буй байгууллагын РХА-ийн төхөөрөмжийг ашиглалтад оруулах (ашиглалтаас гаргах) сэлгэн залгалтын талаарх хөтөлбөр (стандарт хөтөлбөр) -ийг харгалзан ЦЭХ үйлдвэрлэгч компани, сүлжээний байгууллага, цахилгаан эрчим хүч </w:t>
            </w:r>
            <w:r w:rsidRPr="001604B8">
              <w:rPr>
                <w:rFonts w:ascii="Arial" w:hAnsi="Arial" w:cs="Arial"/>
                <w:sz w:val="24"/>
                <w:szCs w:val="24"/>
                <w:lang w:val="mn-MN"/>
              </w:rPr>
              <w:t xml:space="preserve">хэрэглэгчид бүрдүүлэх ёстой.  </w:t>
            </w:r>
          </w:p>
          <w:p w14:paraId="4B578DBF" w14:textId="77777777" w:rsidR="003C6947" w:rsidRDefault="003C6947" w:rsidP="003C6947">
            <w:pPr>
              <w:jc w:val="both"/>
              <w:rPr>
                <w:rFonts w:ascii="Arial" w:hAnsi="Arial" w:cs="Arial"/>
                <w:sz w:val="24"/>
                <w:szCs w:val="24"/>
                <w:lang w:val="mn-MN"/>
              </w:rPr>
            </w:pPr>
          </w:p>
          <w:p w14:paraId="78E5AEDA"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РХА-ийн төхөөрөмжийг ажилд оруулах (аж аас гаргах) сэлгэн залгалтын стандарт маягтыг ДТ-тэй тохиролцсоны дагуу энэхүү ДТ-өөс тогтоосон жагсаалтаар хийнэ.</w:t>
            </w:r>
          </w:p>
          <w:p w14:paraId="1E71D290"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4.1.11. дахин  засварласан (шинэчилсэн) РХА-ийн төхөөрөмжийг ажилд  оруулах үед болон туршилтын явцад сэлгэн залгалтын ажлыг иж бүрэн хөтөлбөрийн дагуу хийх ёстой.</w:t>
            </w:r>
          </w:p>
          <w:p w14:paraId="0FA7B169" w14:textId="77777777" w:rsidR="003C6947" w:rsidRDefault="003C6947" w:rsidP="003C6947">
            <w:pPr>
              <w:jc w:val="both"/>
              <w:rPr>
                <w:rFonts w:ascii="Arial" w:hAnsi="Arial" w:cs="Arial"/>
                <w:sz w:val="24"/>
                <w:szCs w:val="24"/>
                <w:lang w:val="mn-MN"/>
              </w:rPr>
            </w:pPr>
          </w:p>
          <w:p w14:paraId="2F4DCD7B" w14:textId="77777777" w:rsidR="003C6947" w:rsidRPr="003C6947"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Иж бүрэн хөтөлбөрийг ЦЭХ үйлдвэрлэгч аж ахуйн нэгж, сүлжээний байгууллага, эрчим хүч хэрэглэгчид ДТ-тэй, РХА-ийн төхөөрөмж хариуцсан диспетчерийн болон технологийн хяналтын төв дэх эрчим хүчний системийн хуулийн этгээд нартай (СУТ, ОЭА), тохиролцсоны үндсэн дээр    </w:t>
            </w:r>
            <w:r w:rsidRPr="003C6947">
              <w:rPr>
                <w:rFonts w:ascii="Arial" w:hAnsi="Arial" w:cs="Arial"/>
                <w:sz w:val="24"/>
                <w:szCs w:val="24"/>
                <w:lang w:val="mn-MN"/>
              </w:rPr>
              <w:t>боловсруулж батлуулна.</w:t>
            </w:r>
          </w:p>
          <w:p w14:paraId="56D0B456" w14:textId="77777777" w:rsidR="003C6947" w:rsidRPr="003C6947" w:rsidDel="00280801" w:rsidRDefault="003C6947" w:rsidP="003C6947">
            <w:pPr>
              <w:jc w:val="both"/>
              <w:rPr>
                <w:rFonts w:ascii="Arial" w:hAnsi="Arial" w:cs="Arial"/>
                <w:sz w:val="24"/>
                <w:szCs w:val="24"/>
                <w:lang w:val="mn-MN"/>
              </w:rPr>
            </w:pPr>
          </w:p>
          <w:p w14:paraId="1FA31A1D" w14:textId="77777777" w:rsidR="003C6947" w:rsidRPr="001604B8"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ДТ-ийн ерөнхий диспетчерийн шийдвэрээр ДТ иж бүрэн хөтөлбөр боловсруулж болох бөгөөд энэ тухай эрчим хүчний системийн </w:t>
            </w:r>
            <w:r w:rsidRPr="001604B8">
              <w:rPr>
                <w:rFonts w:ascii="Arial" w:hAnsi="Arial" w:cs="Arial"/>
                <w:sz w:val="24"/>
                <w:szCs w:val="24"/>
                <w:lang w:val="mn-MN"/>
              </w:rPr>
              <w:t xml:space="preserve">хуулийн этгээд болон / эсвэл цахилгаан эрчим хүч хэрэглэгчдэд урьдчилан мэдэгдэх ёстой. </w:t>
            </w:r>
          </w:p>
          <w:p w14:paraId="4F2DA054"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(өөрч. 2014-07-29   № 201 тоот тушаалыг үзнэ үү) </w:t>
            </w:r>
          </w:p>
          <w:p w14:paraId="246C8F88" w14:textId="77777777" w:rsidR="003C6947" w:rsidRPr="001604B8" w:rsidRDefault="003C6947" w:rsidP="003C6947">
            <w:pPr>
              <w:jc w:val="both"/>
              <w:rPr>
                <w:rFonts w:ascii="Arial" w:hAnsi="Arial" w:cs="Arial"/>
                <w:sz w:val="24"/>
                <w:szCs w:val="24"/>
                <w:lang w:val="mn-MN"/>
              </w:rPr>
            </w:pPr>
          </w:p>
          <w:p w14:paraId="73CB2626" w14:textId="77777777" w:rsidR="003C6947" w:rsidRDefault="003C6947" w:rsidP="003C6947">
            <w:pPr>
              <w:rPr>
                <w:rFonts w:ascii="Arial" w:hAnsi="Arial" w:cs="Arial"/>
                <w:b/>
                <w:sz w:val="24"/>
                <w:szCs w:val="24"/>
                <w:lang w:val="mn-MN"/>
              </w:rPr>
            </w:pPr>
            <w:r w:rsidRPr="001604B8">
              <w:rPr>
                <w:rFonts w:ascii="Arial" w:hAnsi="Arial" w:cs="Arial"/>
                <w:b/>
                <w:sz w:val="24"/>
                <w:szCs w:val="24"/>
                <w:lang w:val="mn-MN"/>
              </w:rPr>
              <w:t xml:space="preserve">4.2. РХА-ийн төхөөрөмжийн техникийн </w:t>
            </w:r>
          </w:p>
          <w:p w14:paraId="53838686" w14:textId="77777777" w:rsidR="003C6947" w:rsidRPr="001604B8" w:rsidRDefault="003C6947" w:rsidP="003C6947">
            <w:pPr>
              <w:rPr>
                <w:rFonts w:ascii="Arial" w:hAnsi="Arial" w:cs="Arial"/>
                <w:b/>
                <w:sz w:val="24"/>
                <w:szCs w:val="24"/>
                <w:lang w:val="mn-MN"/>
              </w:rPr>
            </w:pPr>
            <w:r>
              <w:rPr>
                <w:rFonts w:ascii="Arial" w:hAnsi="Arial" w:cs="Arial"/>
                <w:b/>
                <w:sz w:val="24"/>
                <w:szCs w:val="24"/>
                <w:lang w:val="mn-MN"/>
              </w:rPr>
              <w:t xml:space="preserve">       </w:t>
            </w:r>
            <w:r w:rsidRPr="001604B8">
              <w:rPr>
                <w:rFonts w:ascii="Arial" w:hAnsi="Arial" w:cs="Arial"/>
                <w:b/>
                <w:sz w:val="24"/>
                <w:szCs w:val="24"/>
                <w:lang w:val="mn-MN"/>
              </w:rPr>
              <w:t>үйлчилгээ</w:t>
            </w:r>
          </w:p>
          <w:p w14:paraId="77CCB34B"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4.2.1. РХА-ийн байгууламж төхөөрөмжүүдийг зохион байгуулах, төлөвлөх, бэлтгэх, техникийн үйлчилгээ хийх, түүнчлэн тэдгээрт хамаарах хоёрдогч хэлхээ ба туслах төхөөрөмж (реле, төхөөрөмжүүд, тэжээлийн хангамж), шуурхай ажиллагааны тэжээлийн хэлхээ ба хүчдэлийн хэлхээн дэх0.4 кВ хүртэлх хүчдэлийн автомат  таслуур , микропроцессорын болон электрон залгуурууд, гүйдэл ба хүчдэлийн хэмжүүрийн </w:t>
            </w:r>
            <w:r w:rsidRPr="001604B8">
              <w:rPr>
                <w:rFonts w:ascii="Arial" w:hAnsi="Arial" w:cs="Arial"/>
                <w:sz w:val="24"/>
                <w:szCs w:val="24"/>
                <w:lang w:val="mn-MN"/>
              </w:rPr>
              <w:lastRenderedPageBreak/>
              <w:t xml:space="preserve">трансформатор, залгах-салгах төхөөрөмжийн гүйцэтгэх эд ангиуд, өндөр давтамжийн суваг ба хүчдэлийн сонголтын хэлхээ (хоёрдогч төхөөрөмж) зэргийн техникийн үйлчилгээ нь РХА-ийн байгууламж ба төхөөрөмжүүдийн техникийн үйлчилгээний дүрэм  болон  </w:t>
            </w:r>
            <w:r w:rsidRPr="001604B8">
              <w:rPr>
                <w:rFonts w:ascii="Arial" w:hAnsi="Arial" w:cs="Arial"/>
                <w:sz w:val="24"/>
                <w:szCs w:val="24"/>
                <w:highlight w:val="yellow"/>
                <w:lang w:val="mn-MN"/>
              </w:rPr>
              <w:t>ОХУ-ын Эрчим хүчний яамны 2020 оны 7-р сарын 13-ны өдрийн 555 тоот тушаалаар батлагдсан реле хамгаалалт ба автоматжуулалт (ОХУ-ын Хууль зүйн яам 2020 оны 10-р сарын 23-ны өдөр 60538 тоот бүртгэлээр бүртгэгдсэн) (РХА-ийн техникийн үйлчилгээний дүрэм)</w:t>
            </w:r>
            <w:r w:rsidRPr="001604B8">
              <w:rPr>
                <w:rFonts w:ascii="Arial" w:hAnsi="Arial" w:cs="Arial"/>
                <w:sz w:val="24"/>
                <w:szCs w:val="24"/>
                <w:lang w:val="mn-MN"/>
              </w:rPr>
              <w:t xml:space="preserve">. /МУ-д мөрдөгддөг журмыг оруулах/дагуу хийгддэг. </w:t>
            </w:r>
          </w:p>
          <w:p w14:paraId="030744AD" w14:textId="77777777" w:rsidR="003C6947" w:rsidRDefault="003C6947" w:rsidP="003C6947">
            <w:pPr>
              <w:jc w:val="both"/>
              <w:rPr>
                <w:rFonts w:ascii="Arial" w:hAnsi="Arial" w:cs="Arial"/>
                <w:sz w:val="24"/>
                <w:szCs w:val="24"/>
                <w:lang w:val="mn-MN"/>
              </w:rPr>
            </w:pPr>
          </w:p>
          <w:p w14:paraId="48E26136" w14:textId="77777777" w:rsidR="003C6947" w:rsidRDefault="003C6947" w:rsidP="003C6947">
            <w:pPr>
              <w:jc w:val="both"/>
              <w:rPr>
                <w:rFonts w:ascii="Arial" w:hAnsi="Arial" w:cs="Arial"/>
                <w:sz w:val="24"/>
                <w:szCs w:val="24"/>
                <w:lang w:val="mn-MN"/>
              </w:rPr>
            </w:pPr>
          </w:p>
          <w:p w14:paraId="2FB82F95"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4.2.2. </w:t>
            </w:r>
            <w:r w:rsidRPr="001604B8">
              <w:rPr>
                <w:rFonts w:ascii="Arial" w:hAnsi="Arial" w:cs="Arial"/>
                <w:sz w:val="24"/>
                <w:szCs w:val="24"/>
                <w:lang w:val="mn-MN"/>
              </w:rPr>
              <w:t>РХА-ийн төхөөрөмж, хоёрдогч төхөөрөмжийн техникийн үйлчилгээг зохион байгуулах,  гүйцэтгэх үед үйлдвэрлэгч компаниуд, сүлжээний байгууллагууд, цахилгаан эрчим хүч хэрэглэгчид ДТ-тэй  харилцах харилцаа нь цахилгаан эрчим хүчний байгууламжийг засварлах,  ашиглалтаас гаргах ажиллагааг ОХУ-ын Засгийн газрын 2007 оны 7-р сарын 26-ны өдрийн 484 тоот тогтоолоор батлагдсан РХА-ийн техникийн үйлчилгээний дүрэмийн дагуу хийх ёстой</w:t>
            </w:r>
            <w:r w:rsidRPr="003C6947">
              <w:rPr>
                <w:rFonts w:ascii="Arial" w:hAnsi="Arial" w:cs="Arial"/>
                <w:sz w:val="24"/>
                <w:szCs w:val="24"/>
                <w:lang w:val="mn-MN"/>
              </w:rPr>
              <w:t>..</w:t>
            </w:r>
          </w:p>
          <w:p w14:paraId="4806453D" w14:textId="77777777" w:rsidR="003C6947" w:rsidRPr="003C6947" w:rsidRDefault="003C6947" w:rsidP="003C6947">
            <w:pPr>
              <w:jc w:val="both"/>
              <w:rPr>
                <w:rFonts w:ascii="Arial" w:hAnsi="Arial" w:cs="Arial"/>
                <w:b/>
                <w:sz w:val="24"/>
                <w:szCs w:val="24"/>
                <w:lang w:val="mn-MN"/>
              </w:rPr>
            </w:pPr>
            <w:r w:rsidRPr="003C6947" w:rsidDel="001604B8">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64B0C4F1" wp14:editId="6C803D38">
                      <wp:simplePos x="0" y="0"/>
                      <wp:positionH relativeFrom="column">
                        <wp:posOffset>20515</wp:posOffset>
                      </wp:positionH>
                      <wp:positionV relativeFrom="paragraph">
                        <wp:posOffset>75614</wp:posOffset>
                      </wp:positionV>
                      <wp:extent cx="6828693" cy="0"/>
                      <wp:effectExtent l="0" t="19050" r="29845" b="19050"/>
                      <wp:wrapNone/>
                      <wp:docPr id="1" name="Straight Connector 1"/>
                      <wp:cNvGraphicFramePr/>
                      <a:graphic xmlns:a="http://schemas.openxmlformats.org/drawingml/2006/main">
                        <a:graphicData uri="http://schemas.microsoft.com/office/word/2010/wordprocessingShape">
                          <wps:wsp>
                            <wps:cNvCnPr/>
                            <wps:spPr>
                              <a:xfrm>
                                <a:off x="0" y="0"/>
                                <a:ext cx="6828693"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0CD7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5.95pt" to="53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" strokecolor="red" strokeweight="2.25pt">
                      <v:stroke joinstyle="miter"/>
                    </v:line>
                  </w:pict>
                </mc:Fallback>
              </mc:AlternateContent>
            </w:r>
          </w:p>
          <w:p w14:paraId="339B1465" w14:textId="77777777" w:rsidR="003C6947" w:rsidRPr="001604B8" w:rsidRDefault="003C6947" w:rsidP="003C6947">
            <w:pPr>
              <w:rPr>
                <w:rFonts w:ascii="Arial" w:hAnsi="Arial" w:cs="Arial"/>
                <w:b/>
                <w:sz w:val="24"/>
                <w:szCs w:val="24"/>
                <w:lang w:val="mn-MN"/>
              </w:rPr>
            </w:pPr>
            <w:r w:rsidRPr="003C6947">
              <w:rPr>
                <w:rFonts w:ascii="Arial" w:hAnsi="Arial" w:cs="Arial"/>
                <w:b/>
                <w:sz w:val="24"/>
                <w:szCs w:val="24"/>
                <w:lang w:val="mn-MN"/>
              </w:rPr>
              <w:t xml:space="preserve">4.3. РХА-ийн байгууламж ба төхөөрөмжүүдийн ажиллагааны </w:t>
            </w:r>
            <w:r w:rsidRPr="001604B8">
              <w:rPr>
                <w:rFonts w:ascii="Arial" w:hAnsi="Arial" w:cs="Arial"/>
                <w:b/>
                <w:sz w:val="24"/>
                <w:szCs w:val="24"/>
                <w:lang w:val="mn-MN"/>
              </w:rPr>
              <w:t xml:space="preserve">дүн шинжилгээ , тэдгээрийн найдваржилтыг сайжруулах арга хэмжээг боловсруулах </w:t>
            </w:r>
          </w:p>
          <w:p w14:paraId="5F6A3B5C" w14:textId="77777777" w:rsidR="003C6947" w:rsidRPr="001604B8" w:rsidRDefault="003C6947" w:rsidP="003C6947">
            <w:pPr>
              <w:jc w:val="both"/>
              <w:rPr>
                <w:rFonts w:ascii="Arial" w:hAnsi="Arial" w:cs="Arial"/>
                <w:sz w:val="24"/>
                <w:szCs w:val="24"/>
                <w:lang w:val="mn-MN"/>
              </w:rPr>
            </w:pPr>
          </w:p>
          <w:p w14:paraId="09741C01"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4.3.1. РХА-ийн байгууламж ба  төхөөрөмжүүдийн ажиллагааны дүн шинжилгээ болон техникийн бүртгэлийн гүйцэтгэл ба зохион байгуулалт , тэдгээрийн бүрэлдэхүүнд хэрэгжсэн РХА-ийнүйл ажиллагаа ,  үүнд үйлдвэрлэгч компаниуд, сүлжээний байгууллагууд, цахилгаан эрчим хүч хэрэглэгч хоорондын хуваарилалт  ба РХА-ийн байгууламж ба төхөөрөмжүүдийн ажиллагаандшинжилгээ, , техникийн бүртгэл ДТ-ийн техникийн тооцоо хийх  үйл ажиллагаа  орох бөгөөд РХА-ийн ажиллагааны үнэлгээ, тэдгээрийн татгалзсан тохиолдлын ангилал, түүний үр дүнг бүртгэх, РХА-ийн байгууламж ба төхөөрөмжүүдийн ажиллагааны техникийн бүртгэл, шинжилгээний үр дүнгийн талаархи тайлангийн мэдээллийг бүрдүүлэх, ДТ-д танилцуулах ба тэдгээрийн бүрэлдхүүнд </w:t>
            </w:r>
            <w:r w:rsidRPr="001604B8">
              <w:rPr>
                <w:rFonts w:ascii="Arial" w:hAnsi="Arial" w:cs="Arial"/>
                <w:sz w:val="24"/>
                <w:szCs w:val="24"/>
                <w:lang w:val="mn-MN"/>
              </w:rPr>
              <w:lastRenderedPageBreak/>
              <w:t>хэрэгжүүлсэн РХА-ийн үйл ажиллагааг , РХА-ийн ажиллагааны техникийн бүртгэл  ба  шинжилгээ хийх     дүрэм    ( цаашид    Дүрэм   гэх ),  ОХУ-ын Эрчим хүчний яамны 2019 оны 2-р сарын 8-ны өдрийн N 80 тушаалаар батлагдсан "РХА-ийн ажиллагааны техникийн бүртгэл ба шинжилгээ хий дүрмийг батлах тухай болон  Эрчим хүчний яамны "2012 оны 7-р сарын 23-ны өдрийн N 340 тушаалд нэмэлт, өөрчлө</w:t>
            </w:r>
            <w:r w:rsidRPr="003C6947">
              <w:rPr>
                <w:rFonts w:ascii="Arial" w:hAnsi="Arial" w:cs="Arial"/>
                <w:sz w:val="24"/>
                <w:szCs w:val="24"/>
                <w:lang w:val="mn-MN"/>
              </w:rPr>
              <w:t xml:space="preserve">лт оруулах тухай “Цахилгаан эрчим хүчний салбарын </w:t>
            </w:r>
            <w:r w:rsidRPr="001604B8">
              <w:rPr>
                <w:rFonts w:ascii="Arial" w:hAnsi="Arial" w:cs="Arial"/>
                <w:sz w:val="24"/>
                <w:szCs w:val="24"/>
                <w:lang w:val="mn-MN"/>
              </w:rPr>
              <w:t xml:space="preserve"> хуулийг этгээдүүдээс өгсөн мэдээллийн жагсаалт, маягт, түүнийг хангах журмыг батлах тухай” (ОХУ-ын Хууль зүйн яам 2019 оны 03-р сарын 06-нд бүртгүүлсэн, N 53968 бүртгэл) –ийн дагуу гүйцэтгэнэ.</w:t>
            </w:r>
          </w:p>
          <w:p w14:paraId="46631533"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 </w:t>
            </w:r>
          </w:p>
          <w:p w14:paraId="62312044" w14:textId="77777777" w:rsidR="003C6947" w:rsidRPr="001604B8" w:rsidRDefault="003C6947" w:rsidP="003C6947">
            <w:pPr>
              <w:jc w:val="both"/>
              <w:rPr>
                <w:rFonts w:ascii="Arial" w:hAnsi="Arial" w:cs="Arial"/>
                <w:sz w:val="24"/>
                <w:szCs w:val="24"/>
                <w:lang w:val="mn-MN"/>
              </w:rPr>
            </w:pPr>
          </w:p>
          <w:p w14:paraId="11AFA946"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4.3.2. РХА-ийн байгууламж ба төхөөрөмжүүдийн ажиллагаанд хийсэн шинжилгээний үр дүнд үндэслэн РХА-ийн байгууламж ба төхөөрөмжийн татгалзсан шалтгааныг арилгах арга хэмжээг болон  ЦЭХ үйлдвэрлэгч компани, сүлжээний байгууллагууд, цахилгаан эрчим хүч хэрэглэгчдийн хувьд хэрэгжсэн РХА-ийн үйл ажиллагаагаар ДТ-үүдийн   дүрэмд  үндэслэн боловсруулж хэрэгжүүлнэ. </w:t>
            </w:r>
          </w:p>
          <w:p w14:paraId="1AFD8A5E" w14:textId="77777777" w:rsidR="003C6947" w:rsidRPr="001604B8" w:rsidRDefault="003C6947" w:rsidP="003C6947">
            <w:pPr>
              <w:jc w:val="both"/>
              <w:rPr>
                <w:rFonts w:ascii="Arial" w:hAnsi="Arial" w:cs="Arial"/>
                <w:sz w:val="24"/>
                <w:szCs w:val="24"/>
                <w:lang w:val="mn-MN"/>
              </w:rPr>
            </w:pPr>
          </w:p>
          <w:p w14:paraId="0BB20ADF" w14:textId="77777777" w:rsidR="003C6947" w:rsidRPr="001604B8" w:rsidRDefault="003C6947" w:rsidP="003C6947">
            <w:pPr>
              <w:rPr>
                <w:rFonts w:ascii="Arial" w:hAnsi="Arial" w:cs="Arial"/>
                <w:b/>
                <w:sz w:val="24"/>
                <w:szCs w:val="24"/>
                <w:lang w:val="mn-MN"/>
              </w:rPr>
            </w:pPr>
            <w:r w:rsidRPr="003C6947">
              <w:rPr>
                <w:rFonts w:ascii="Arial" w:hAnsi="Arial" w:cs="Arial"/>
                <w:b/>
                <w:sz w:val="24"/>
                <w:szCs w:val="24"/>
                <w:lang w:val="mn-MN"/>
              </w:rPr>
              <w:t xml:space="preserve">4.4. РХА-ийн байгууламж ба төхөөрөмжүүдийн ажиллагааны алгоритм, </w:t>
            </w:r>
            <w:r w:rsidRPr="001604B8">
              <w:rPr>
                <w:rFonts w:ascii="Arial" w:hAnsi="Arial" w:cs="Arial"/>
                <w:b/>
                <w:sz w:val="24"/>
                <w:szCs w:val="24"/>
                <w:lang w:val="mn-MN"/>
              </w:rPr>
              <w:t xml:space="preserve">тохируулгын параметрыг (тавил), тооцоолох ба сонгох </w:t>
            </w:r>
          </w:p>
          <w:p w14:paraId="4857D4DE"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4.4.1. ЦЭХ үйлдвэрлэгч компаниуд, сүлжээний байгууллагууд, ЦЭХ хэрэглэгчид , өмчлөх эрх бүхий эзэмшигч эсвэл бусад  хууль эрх зүйн үндэслэлтэй хөрөнгө эзэмшдэг ЦЭХ үйлдвэрлэгч байгууламжууд,  (эсвэл) цахилгаан сүлжээний байгууламжууд  ба ДТ –үүд нь ОХУ-ын Засгийн газрын 2018.08.13-ны өдрийн N 937 тогтоолоор батлагдсан “ЦЭХ-ний системийн ажиллагааны технологийн дүрмийн 173-т заасны дагуу тогтоосон хуваарилалтын үйл ажиллагаа ба ОХУ-ын Эрчим хүчний яамны 2019 оны 02 дугаар сарын 13-ны өдрийн N 100 (ОХУ-ын Хууль зүйн яамнаас 2019 оны 3-р сарын 14-ний өдөр бүртгэсэн, N 54037 бүртгэл) (цаашид РХА-ийн тохируулгын үеийн харилцан ажиллагааны  дүрэм гэх) тушаалаар батлагдсан “РХА-ийн төхөөрөмжүүдийг ашиглалтад бэлдэх, шилжүүлэн өгөх ба тохируулгын даалгаварыг </w:t>
            </w:r>
            <w:r w:rsidRPr="001604B8">
              <w:rPr>
                <w:rFonts w:ascii="Arial" w:hAnsi="Arial" w:cs="Arial"/>
                <w:sz w:val="24"/>
                <w:szCs w:val="24"/>
                <w:lang w:val="mn-MN"/>
              </w:rPr>
              <w:lastRenderedPageBreak/>
              <w:t>гүйцэтгэх үеийн цахилгаан эрчим хүчний системийнхуулийн этгээдүүд , эрчим хүч хэрэглэгчдийн харилцан ажиллагааны дүрэм”-ийн дагуу РХА-ийн байгууламж ба төхөөрөмжийн ажиллагааны тохируулгын параметрүүдийн сонголт хийж (тавил)  агоритмуудын үйлдлээр хангах өгөх ёстой.</w:t>
            </w:r>
          </w:p>
          <w:p w14:paraId="6C8E29E7" w14:textId="77777777" w:rsidR="003C6947" w:rsidRPr="003C6947" w:rsidDel="00DE7DEC" w:rsidRDefault="003C6947" w:rsidP="003C6947">
            <w:pPr>
              <w:jc w:val="both"/>
              <w:rPr>
                <w:rFonts w:ascii="Arial" w:hAnsi="Arial" w:cs="Arial"/>
                <w:sz w:val="24"/>
                <w:szCs w:val="24"/>
                <w:lang w:val="mn-MN"/>
              </w:rPr>
            </w:pPr>
          </w:p>
          <w:p w14:paraId="24EA7A48"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4.4.2. РХА-ийн төхөөрөмжүүдийг ашиглалтад бэлтгэх, шилжүүлэн өгөх ба тохируулгын </w:t>
            </w:r>
            <w:r w:rsidRPr="001604B8">
              <w:rPr>
                <w:rFonts w:ascii="Arial" w:hAnsi="Arial" w:cs="Arial"/>
                <w:sz w:val="24"/>
                <w:szCs w:val="24"/>
                <w:lang w:val="mn-MN"/>
              </w:rPr>
              <w:t xml:space="preserve">даалгаврыг гүйцэтгэх үеийн ЦЭХ үйлдвэрлэгч компаниуд, сүлжээний байгууллагууд, ЦЭХ  хэрэглэгчдийн хоорондын болон ДТ-үүдтэйхамтран ажиллах, , түүний дотор РХА-ийн төхөөрөмжийн ажиллагааны тохируулгын параметрүүд (тавилууд) –ийн  болон алгоритмын үйлдлийн тохируулгыг хийхэд шаардлагатай баримт бичиг, мэдээллийн танилцуулга, ДТ-д  ЦЭХ үйлдвэрлэгч компаниуд, сүлжээний байгууллагууд эрчим хүч хэрэглэгчидэд РХА-ийн төхөөрөмждийн тохируулгын даалгаварыг бэлтгэж, өгөх, РХА-ийн төхөөрөмжийн тохируулгатай холбоотой  ДТ-ийн даалгавар болон  ЦЭХ үйлдвэрлэгч компаниуд, сүлжээний байгууллагууд, ЦЭХ хэрэглэгчдийн даалгаврын биелэлт, РХА-ийн төхөөрөмжийн тохируулгын даалгаврын биелэлтийн тухай тайлангийн мэдээллийг ДТ-д танилцуулах үйл ажиллагаа нь ДТ-үүдтэй РХА-ийн төхөөрөмжүүдийн ажиллагааны тохируулгын параметрүүд (тавилын) ба </w:t>
            </w:r>
            <w:r w:rsidRPr="003C6947">
              <w:rPr>
                <w:rFonts w:ascii="Arial" w:hAnsi="Arial" w:cs="Arial"/>
                <w:sz w:val="24"/>
                <w:szCs w:val="24"/>
                <w:lang w:val="mn-MN"/>
              </w:rPr>
              <w:t xml:space="preserve">алогритмуудыг тохирох, тэдгээрийн тооцоолол ба сонголтыг гүйцэтгэдэг </w:t>
            </w:r>
          </w:p>
          <w:p w14:paraId="5261DD45"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ЦЭХ үйлдвэрлэгч компаниуд, сүлжээний байгууллагууд эсвэл эрчим хүч хэрэглэгчид РХА-ийн тохируулгын үеийн харилцан ажиллагааны дүрмийн дагуу  гүйцэтгэх ёстой.</w:t>
            </w:r>
          </w:p>
          <w:p w14:paraId="0F7273FD" w14:textId="77777777" w:rsidR="003C6947" w:rsidRPr="003C6947" w:rsidRDefault="003C6947" w:rsidP="003C6947">
            <w:pPr>
              <w:jc w:val="both"/>
              <w:rPr>
                <w:rFonts w:ascii="Arial" w:hAnsi="Arial" w:cs="Arial"/>
                <w:sz w:val="24"/>
                <w:szCs w:val="24"/>
                <w:lang w:val="mn-MN"/>
              </w:rPr>
            </w:pPr>
          </w:p>
          <w:p w14:paraId="34D8752C" w14:textId="77777777" w:rsidR="003C6947" w:rsidRPr="003C6947" w:rsidRDefault="003C6947" w:rsidP="003C6947">
            <w:pPr>
              <w:jc w:val="both"/>
              <w:rPr>
                <w:rFonts w:ascii="Arial" w:hAnsi="Arial" w:cs="Arial"/>
                <w:sz w:val="24"/>
                <w:szCs w:val="24"/>
                <w:lang w:val="mn-MN"/>
              </w:rPr>
            </w:pPr>
            <w:r w:rsidRPr="003C6947">
              <w:rPr>
                <w:rFonts w:ascii="Arial" w:hAnsi="Arial" w:cs="Arial"/>
                <w:b/>
                <w:sz w:val="24"/>
                <w:szCs w:val="24"/>
                <w:lang w:val="mn-MN"/>
              </w:rPr>
              <w:t xml:space="preserve">5. РХА-ийн байгууламж ба төхөөрөмжүүдийг  </w:t>
            </w:r>
          </w:p>
          <w:p w14:paraId="6F13DEAA" w14:textId="77777777" w:rsidR="003C6947" w:rsidRPr="001604B8" w:rsidRDefault="003C6947" w:rsidP="003C6947">
            <w:pPr>
              <w:jc w:val="both"/>
              <w:rPr>
                <w:rFonts w:ascii="Arial" w:hAnsi="Arial" w:cs="Arial"/>
                <w:b/>
                <w:sz w:val="24"/>
                <w:szCs w:val="24"/>
                <w:lang w:val="mn-MN"/>
              </w:rPr>
            </w:pPr>
            <w:r w:rsidRPr="003C6947">
              <w:rPr>
                <w:rFonts w:ascii="Arial" w:hAnsi="Arial" w:cs="Arial"/>
                <w:b/>
                <w:sz w:val="24"/>
                <w:szCs w:val="24"/>
                <w:lang w:val="mn-MN"/>
              </w:rPr>
              <w:t xml:space="preserve">    барих  (шинэчлэх) үеийн </w:t>
            </w:r>
            <w:r w:rsidRPr="001604B8">
              <w:rPr>
                <w:rFonts w:ascii="Arial" w:hAnsi="Arial" w:cs="Arial"/>
                <w:b/>
                <w:sz w:val="24"/>
                <w:szCs w:val="24"/>
                <w:lang w:val="mn-MN"/>
              </w:rPr>
              <w:t>хамтын ажиллагаа</w:t>
            </w:r>
          </w:p>
          <w:p w14:paraId="68521D1C" w14:textId="77777777" w:rsidR="003C6947" w:rsidRDefault="003C6947" w:rsidP="003C6947">
            <w:pPr>
              <w:jc w:val="both"/>
              <w:rPr>
                <w:rFonts w:ascii="Arial" w:hAnsi="Arial" w:cs="Arial"/>
                <w:sz w:val="24"/>
                <w:szCs w:val="24"/>
                <w:lang w:val="mn-MN"/>
              </w:rPr>
            </w:pPr>
          </w:p>
          <w:p w14:paraId="3133B708"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5.1. РХА-ийн байгууламж ба төхөөрөмжүүдийг барих (шинэчлэх) ажлыг дараах  нөхцөлд гүйцэтгэх ёстой.</w:t>
            </w:r>
          </w:p>
          <w:p w14:paraId="28016B0D"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цахилгаан эрчим хүчний байгууламжуудын технологийн холболт хийх;</w:t>
            </w:r>
          </w:p>
          <w:p w14:paraId="59748D97"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технологийн холболт шаардлагагүй цахилгаан эрчим хүчний байгууламжуудыг барих (сэргээн босгох, техникийн дахин тоноглох, шинэчлэх) үед;</w:t>
            </w:r>
          </w:p>
          <w:p w14:paraId="6768B8B6" w14:textId="77777777" w:rsidR="003C6947" w:rsidRPr="001604B8" w:rsidDel="00DE7DEC" w:rsidRDefault="003C6947" w:rsidP="003C6947">
            <w:pPr>
              <w:jc w:val="both"/>
              <w:rPr>
                <w:rFonts w:ascii="Arial" w:hAnsi="Arial" w:cs="Arial"/>
                <w:sz w:val="24"/>
                <w:szCs w:val="24"/>
                <w:lang w:val="mn-MN"/>
              </w:rPr>
            </w:pPr>
          </w:p>
          <w:p w14:paraId="37831CAC"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ДТ-ийн даалгавраар .</w:t>
            </w:r>
          </w:p>
          <w:p w14:paraId="3BEFC44F" w14:textId="77777777" w:rsidR="003C6947" w:rsidRPr="001604B8" w:rsidRDefault="003C6947" w:rsidP="003C6947">
            <w:pPr>
              <w:jc w:val="both"/>
              <w:rPr>
                <w:rFonts w:ascii="Arial" w:hAnsi="Arial" w:cs="Arial"/>
                <w:sz w:val="24"/>
                <w:szCs w:val="24"/>
                <w:lang w:val="mn-MN"/>
              </w:rPr>
            </w:pPr>
          </w:p>
          <w:p w14:paraId="784ACBA9"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5.2. Цахилгаан эрчим хүчний байгууламжуудыг    цахилгаан сүлжээнд технологийн холболт хийх РХА-ийн байгууламж ба  төхөөрөмжүүдийг барих (шинэчлэх) ажил нь ОХУ-ын Засгийн газраас цахилгаан эрчим хүчний үйлдвэрлэлийн байгууламжууд, цахилгаан эрчим хүч хэрэглэгчдийн эрчим хүч хүлээн авах байгууламжууд,  түүнчлэн цахилгаан сүлжээний байгууллага болон бусад хуулийн этгээдийн ийн өмчлөлтэй цахилгаан сүлжээний байгууламжуудыг цахилгаан сүлжээнд технологийн холболт хийхэд дүрэм журмаар хийгдэх ёстой  .</w:t>
            </w:r>
          </w:p>
          <w:p w14:paraId="6873FEBD" w14:textId="77777777" w:rsidR="003C6947" w:rsidRDefault="003C6947" w:rsidP="003C6947">
            <w:pPr>
              <w:jc w:val="both"/>
              <w:rPr>
                <w:rFonts w:ascii="Arial" w:hAnsi="Arial" w:cs="Arial"/>
                <w:sz w:val="24"/>
                <w:szCs w:val="24"/>
                <w:lang w:val="mn-MN"/>
              </w:rPr>
            </w:pPr>
          </w:p>
          <w:p w14:paraId="45008BAD"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Цахилгаан эрчим хүч хэрэглэгчдийн эрчим хүч хүлээн авах байгууламжийг цахилгаан станцын хуваарилах байгууламжид технологийн холболт хийх тохиолдолд цахилгаан станцын өмчлөгч эсвэл бусад хууль ёсны эзэмшигч нь сүлжээний байгууллагын чиг үүргийг, түүний дотор энэхүү Стандартын энэ бүлэгт заасан сүлжээний байгууллагын үйл ажиллагааг гүйцэтгэнэ. .</w:t>
            </w:r>
          </w:p>
          <w:p w14:paraId="40FB3EB8" w14:textId="77777777" w:rsidR="003C6947" w:rsidRDefault="003C6947" w:rsidP="003C6947">
            <w:pPr>
              <w:jc w:val="both"/>
              <w:rPr>
                <w:rFonts w:ascii="Arial" w:hAnsi="Arial" w:cs="Arial"/>
                <w:sz w:val="24"/>
                <w:szCs w:val="24"/>
                <w:lang w:val="mn-MN"/>
              </w:rPr>
            </w:pPr>
          </w:p>
          <w:p w14:paraId="01A1EEA4"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 xml:space="preserve">5.3. Цахилгаан сүлжээнд технологийн холболт шаардлагагүй цахилгаан эрчим хүчний байгууламжуудыг барих (сэргээн босгох, техникийн дахин тоноглолт хийх, шинэчлэх) үед РХА-ийн байгууламж, төхөөрөмжүүдийг  барих (шинэчлэх) зайлшгүй шаардлагыг эдгээр цахилгаан эрчим хүчний байгууламжуудын барилга байгууламжийн (сэргээн босгох, техникийн дахин тоноглолт хийх, шинэчлэх ) зураг төсөлд тодорхойлсон байдаг. </w:t>
            </w:r>
          </w:p>
          <w:p w14:paraId="3C4CBC3B" w14:textId="77777777" w:rsidR="003C6947" w:rsidRPr="001604B8" w:rsidRDefault="003C6947" w:rsidP="003C6947">
            <w:pPr>
              <w:jc w:val="both"/>
              <w:rPr>
                <w:rFonts w:ascii="Arial" w:hAnsi="Arial" w:cs="Arial"/>
                <w:sz w:val="24"/>
                <w:szCs w:val="24"/>
                <w:lang w:val="mn-MN"/>
              </w:rPr>
            </w:pPr>
          </w:p>
          <w:p w14:paraId="66DDF52E" w14:textId="77777777" w:rsidR="003C6947" w:rsidRPr="001604B8" w:rsidRDefault="003C6947" w:rsidP="003C6947">
            <w:pPr>
              <w:jc w:val="both"/>
              <w:rPr>
                <w:rFonts w:ascii="Arial" w:hAnsi="Arial" w:cs="Arial"/>
                <w:sz w:val="24"/>
                <w:szCs w:val="24"/>
                <w:lang w:val="mn-MN"/>
              </w:rPr>
            </w:pPr>
            <w:r w:rsidRPr="001604B8">
              <w:rPr>
                <w:rFonts w:ascii="Arial" w:hAnsi="Arial" w:cs="Arial"/>
                <w:sz w:val="24"/>
                <w:szCs w:val="24"/>
                <w:lang w:val="mn-MN"/>
              </w:rPr>
              <w:t>5.4. Хэрэв цахилгаан эрчим хүчний байгууламжийг сүлжээний байгууллагын цахилгаан сүлжээнд технологийн холболт хийххүрээнд , цахилгаан сүлжээнд технологийн холболт шаардлагагүй цахилгаан эрчим хүчний байгууламжийг  барих (сэргээн босгох, техникийн дахин тоноглолт хийх, шинэчлэх) бол энэ нь бусад этгээдийн эзэмшиж буй тухайн эсвэл технологийн холболттой цахилгаан эрчим хүчний байгууламжуудад (цаашид -</w:t>
            </w:r>
            <w:r w:rsidRPr="001604B8" w:rsidDel="00DE7DEC">
              <w:rPr>
                <w:rFonts w:ascii="Arial" w:hAnsi="Arial" w:cs="Arial"/>
                <w:sz w:val="24"/>
                <w:szCs w:val="24"/>
                <w:lang w:val="mn-MN"/>
              </w:rPr>
              <w:t xml:space="preserve">зэргэлдээх </w:t>
            </w:r>
            <w:r>
              <w:rPr>
                <w:rFonts w:ascii="Arial" w:hAnsi="Arial" w:cs="Arial"/>
                <w:sz w:val="24"/>
                <w:szCs w:val="24"/>
                <w:lang w:val="mn-MN"/>
              </w:rPr>
              <w:t>тухайн</w:t>
            </w:r>
            <w:r w:rsidRPr="001604B8">
              <w:rPr>
                <w:rFonts w:ascii="Arial" w:hAnsi="Arial" w:cs="Arial"/>
                <w:sz w:val="24"/>
                <w:szCs w:val="24"/>
                <w:lang w:val="mn-MN"/>
              </w:rPr>
              <w:t xml:space="preserve"> цахилгаан эрчим хүчний </w:t>
            </w:r>
            <w:r w:rsidRPr="001604B8">
              <w:rPr>
                <w:rFonts w:ascii="Arial" w:hAnsi="Arial" w:cs="Arial"/>
                <w:sz w:val="24"/>
                <w:szCs w:val="24"/>
                <w:lang w:val="mn-MN"/>
              </w:rPr>
              <w:lastRenderedPageBreak/>
              <w:t>байгууламжууд гэх)  РХА-ийн байгууламж, төхөөрөмжүүдийг барих (шинэчлэх) ажлыг гүйцэтгэхийг  шаарддаг.</w:t>
            </w:r>
          </w:p>
          <w:p w14:paraId="6C13D188" w14:textId="77777777" w:rsidR="003C6947" w:rsidRDefault="003C6947" w:rsidP="003C6947">
            <w:pPr>
              <w:jc w:val="both"/>
              <w:rPr>
                <w:rFonts w:ascii="Arial" w:hAnsi="Arial" w:cs="Arial"/>
                <w:sz w:val="24"/>
                <w:szCs w:val="24"/>
                <w:lang w:val="mn-MN"/>
              </w:rPr>
            </w:pPr>
          </w:p>
          <w:p w14:paraId="4F5A36DB" w14:textId="77777777" w:rsidR="003C6947" w:rsidRDefault="003C6947" w:rsidP="003C6947">
            <w:pPr>
              <w:jc w:val="both"/>
              <w:rPr>
                <w:rFonts w:ascii="Arial" w:hAnsi="Arial" w:cs="Arial"/>
                <w:sz w:val="24"/>
                <w:szCs w:val="24"/>
                <w:lang w:val="mn-MN"/>
              </w:rPr>
            </w:pPr>
          </w:p>
          <w:p w14:paraId="52F7517D"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5.4.1. Сүлжээний байгууллага, баригдаж буй цахилгаан эрчим хүчний байгууламжийн өмчлөгч, бусад хууль ёсны эзэмшигч (сэргээн босгох, техникийн дахин тоноглолт хийх, шинэчлэх) болон </w:t>
            </w:r>
            <w:r w:rsidRPr="005A441E">
              <w:rPr>
                <w:rFonts w:ascii="Arial" w:hAnsi="Arial" w:cs="Arial"/>
                <w:sz w:val="24"/>
                <w:szCs w:val="24"/>
                <w:lang w:val="mn-MN"/>
              </w:rPr>
              <w:t>тухайн цахилгаан эрчим хүчний байгууламжийн  өмчлөгч, бусад хууль ёсны эзэмшигч нар нь ажил гүйцэтгэхтэй холбоотой өөрсдийн эзэмшлийн байгууламжуудын</w:t>
            </w:r>
            <w:r w:rsidRPr="005A441E" w:rsidDel="00DE7DEC">
              <w:rPr>
                <w:rFonts w:ascii="Arial" w:hAnsi="Arial" w:cs="Arial"/>
                <w:sz w:val="24"/>
                <w:szCs w:val="24"/>
                <w:lang w:val="mn-MN"/>
              </w:rPr>
              <w:t>х</w:t>
            </w:r>
            <w:r w:rsidRPr="005A441E">
              <w:rPr>
                <w:rFonts w:ascii="Arial" w:hAnsi="Arial" w:cs="Arial"/>
                <w:sz w:val="24"/>
                <w:szCs w:val="24"/>
                <w:lang w:val="mn-MN"/>
              </w:rPr>
              <w:t xml:space="preserve">  хоорондын харилцааг зохицуулна.</w:t>
            </w:r>
          </w:p>
          <w:p w14:paraId="74FE11C2" w14:textId="77777777" w:rsidR="003C6947" w:rsidRPr="005A441E" w:rsidRDefault="003C6947" w:rsidP="003C6947">
            <w:pPr>
              <w:jc w:val="both"/>
              <w:rPr>
                <w:rFonts w:ascii="Arial" w:hAnsi="Arial" w:cs="Arial"/>
                <w:sz w:val="24"/>
                <w:szCs w:val="24"/>
                <w:lang w:val="mn-MN"/>
              </w:rPr>
            </w:pPr>
          </w:p>
          <w:p w14:paraId="51FC2827"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5.4.2. Баригдаж буй цахилгаан эрчим хүчний байгууламжийн (сэргээн босгосон, техникийн хувьд дахин тоноглосон, шинэчлэгдсэн) сүлжээний байгууллага, өмчлөгч эсвэл бусад хууль ёсны эзэмшигч нь дараахь үүрэгтэй.</w:t>
            </w:r>
          </w:p>
          <w:p w14:paraId="519D3091"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байгууламж, төхөөрөмжийг барих (шинэчлэх) төслийн баримт бичиг (цаашид техникийн даалгавар гэх) боловсруулах ажлын даалгаврыг зэргэлдээх цахилгаан эрчим хүчний байгууламжийн өмчлөгч, бусад хууль ёсны эзэмшигчидтэй  зөвшилцөж боловсруулах;</w:t>
            </w:r>
          </w:p>
          <w:p w14:paraId="165D00B2" w14:textId="77777777" w:rsidR="003C6947" w:rsidRPr="003C6947" w:rsidRDefault="003C6947" w:rsidP="003C6947">
            <w:pPr>
              <w:jc w:val="both"/>
              <w:rPr>
                <w:rFonts w:ascii="Arial" w:hAnsi="Arial" w:cs="Arial"/>
                <w:sz w:val="24"/>
                <w:szCs w:val="24"/>
                <w:lang w:val="mn-MN"/>
              </w:rPr>
            </w:pPr>
          </w:p>
          <w:p w14:paraId="08F07439"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ажлын даалгаврын дагуу боловсруулах ба тэдэнтэй зэргэлдээх байгууламжуудад  РХА-ийн байгууламж, төхөөрөмжүүдийг барих хугацаа  техникийн үндсэн шийдэл, хэрэгжүүлэх ерөнхий зарчим, зардлын тооцоо зэргийг багтаасан РХА-ийн төслийн баримт бичгийн талаар тохиролцох</w:t>
            </w:r>
            <w:r w:rsidRPr="003C6947" w:rsidDel="00DE7DEC">
              <w:rPr>
                <w:rFonts w:ascii="Arial" w:hAnsi="Arial" w:cs="Arial"/>
                <w:sz w:val="24"/>
                <w:szCs w:val="24"/>
                <w:lang w:val="mn-MN"/>
              </w:rPr>
              <w:t xml:space="preserve"> </w:t>
            </w:r>
            <w:r w:rsidRPr="003C6947">
              <w:rPr>
                <w:rFonts w:ascii="Arial" w:hAnsi="Arial" w:cs="Arial"/>
                <w:sz w:val="24"/>
                <w:szCs w:val="24"/>
                <w:lang w:val="mn-MN"/>
              </w:rPr>
              <w:t>;</w:t>
            </w:r>
          </w:p>
          <w:p w14:paraId="0BA77418" w14:textId="77777777" w:rsidR="003C6947" w:rsidRDefault="003C6947" w:rsidP="003C6947">
            <w:pPr>
              <w:jc w:val="both"/>
              <w:rPr>
                <w:rFonts w:ascii="Arial" w:hAnsi="Arial" w:cs="Arial"/>
                <w:sz w:val="24"/>
                <w:szCs w:val="24"/>
                <w:lang w:val="mn-MN"/>
              </w:rPr>
            </w:pPr>
          </w:p>
          <w:p w14:paraId="321D77D7"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Зэргэлдээх цахилгаан эрчим хүчний байгууламжуудын өмчлөгчид болон бусад хууль ёсны эзэмшигчидтэй ДТ-ийн РХА-ийн техникийн даалгавар, төслийн баримт бичгийг тохиролцсон тухай баримтыг , түүнчлэн  зэргэлдээх цахилгаан эрчим хүчний байгууламжуудын бусад өмчлөгчид эсвэл хууль ёсны бусад эзэмшигчдэд РХА-ийн байгууламж, </w:t>
            </w:r>
            <w:r w:rsidRPr="005A441E">
              <w:rPr>
                <w:rFonts w:ascii="Arial" w:hAnsi="Arial" w:cs="Arial"/>
                <w:sz w:val="24"/>
                <w:szCs w:val="24"/>
                <w:lang w:val="mn-MN"/>
              </w:rPr>
              <w:t>төхөөрөмжийг барих (шинэчлэх) ажлыг гүйцэтгэх шаардлагатай байгаа талаар мэдэгдэх;</w:t>
            </w:r>
          </w:p>
          <w:p w14:paraId="2F8B32A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 тухайн  цахилгаан эрчим хүчний байгууламжийн өмчлөгч эсвэл бусад хууль ёсны эзэмшигчидтэй РХА-ийн байгууламж, </w:t>
            </w:r>
            <w:r w:rsidRPr="005A441E">
              <w:rPr>
                <w:rFonts w:ascii="Arial" w:hAnsi="Arial" w:cs="Arial"/>
                <w:sz w:val="24"/>
                <w:szCs w:val="24"/>
                <w:lang w:val="mn-MN"/>
              </w:rPr>
              <w:lastRenderedPageBreak/>
              <w:t>төхөөрөмжийг барих (шинэчлэх) ажлыг хэрэгжүүлэх хугацаа нөхцөлийг тохиролцох.</w:t>
            </w:r>
          </w:p>
          <w:p w14:paraId="0A22BEFC"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Энэ стандартын 5.8-д заасаны дагуу баригдаж буй (сэргээн босгох, техникийн хувьд дахин тоноглох, шинэчлэх) цахилгаан эрчим хүчний байгууламжийг                                                                                                                                                                                                            сүлжээний байгууллага, өмчлөгч буюу бусад хууль ёсны эзэмшигч нь РХА-ийн техникийн даалгавар, зураг төслийн баримт бичгийг ДТ-тэй тохиролцох ёстой бөгөөд зэргэлдээх цахилгаан эрчим хүчний байгууламжуудын өмчлөгч эсвэл бусад хууль ёсны эзэмшигчид РХА-ийн техникийн даалгавар, төслийн баримт бичгийг баталсан тухайгаа түүнд мэдэгдэнэ.</w:t>
            </w:r>
          </w:p>
          <w:p w14:paraId="72057142" w14:textId="77777777" w:rsidR="003C6947" w:rsidRPr="005A441E" w:rsidRDefault="003C6947" w:rsidP="003C6947">
            <w:pPr>
              <w:jc w:val="both"/>
              <w:rPr>
                <w:rFonts w:ascii="Arial" w:hAnsi="Arial" w:cs="Arial"/>
                <w:sz w:val="24"/>
                <w:szCs w:val="24"/>
                <w:lang w:val="mn-MN"/>
              </w:rPr>
            </w:pPr>
          </w:p>
          <w:p w14:paraId="55D6D528" w14:textId="77777777" w:rsidR="003C6947" w:rsidRDefault="003C6947" w:rsidP="003C6947">
            <w:pPr>
              <w:jc w:val="both"/>
              <w:rPr>
                <w:rFonts w:ascii="Arial" w:hAnsi="Arial" w:cs="Arial"/>
                <w:sz w:val="24"/>
                <w:szCs w:val="24"/>
                <w:lang w:val="mn-MN"/>
              </w:rPr>
            </w:pPr>
          </w:p>
          <w:p w14:paraId="2DBC33D4" w14:textId="77777777" w:rsidR="003C6947" w:rsidRPr="003C6947"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5.4.3. Тухайн цахилгаан эрчим хүчний байгууламжуудын өмчлөгч эсвэл </w:t>
            </w:r>
            <w:r w:rsidRPr="003C6947">
              <w:rPr>
                <w:rFonts w:ascii="Arial" w:hAnsi="Arial" w:cs="Arial"/>
                <w:sz w:val="24"/>
                <w:szCs w:val="24"/>
                <w:lang w:val="mn-MN"/>
              </w:rPr>
              <w:t>бусад хууль ёсны эзэмшигч нь дараахь үүрэгтэй:</w:t>
            </w:r>
          </w:p>
          <w:p w14:paraId="281D0CC1"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 энэ стандартын 5.4.2-т заасны дагуу хүлээн авсан РХА-ийн техникийн даалгавар, зураг төслийн баримт бичгийг хянаж </w:t>
            </w:r>
            <w:r w:rsidRPr="005A441E">
              <w:rPr>
                <w:rFonts w:ascii="Arial" w:hAnsi="Arial" w:cs="Arial"/>
                <w:sz w:val="24"/>
                <w:szCs w:val="24"/>
                <w:lang w:val="mn-MN"/>
              </w:rPr>
              <w:t xml:space="preserve"> зөвшилцөх;</w:t>
            </w:r>
          </w:p>
          <w:p w14:paraId="7D7F1F8D"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байгууламж, төхөөрөмжийг барих (шинэчлэх) ажлыг хэрэгжүүлэх хугацааг тохиролцох.</w:t>
            </w:r>
          </w:p>
          <w:p w14:paraId="10EA6374" w14:textId="77777777" w:rsidR="003C6947" w:rsidRPr="005A441E" w:rsidRDefault="003C6947" w:rsidP="003C6947">
            <w:pPr>
              <w:jc w:val="both"/>
              <w:rPr>
                <w:rFonts w:ascii="Arial" w:hAnsi="Arial" w:cs="Arial"/>
                <w:sz w:val="24"/>
                <w:szCs w:val="24"/>
                <w:lang w:val="mn-MN"/>
              </w:rPr>
            </w:pPr>
          </w:p>
          <w:p w14:paraId="0AF61D1B"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5.4.4. Барьж байгаа цахилгаан эрчим хүчний байгууламжийн  (сэргээн босгох, техникийн хувьд дахин тоноглох, шинэчлэх) өмчлөгч буюу бусад хууль ёсны эзэмшигч, сүлжээний байгууллага, тухайн цахилгаан эрчим хүчний байгууламжуудын өмчлөгч болон бусад хууль ёсны эзэмшигч нь өөрт хамаарах цахилгаан эрчим хүчний байгууламж бүрийг хариуцах үүрэгтэй. </w:t>
            </w:r>
          </w:p>
          <w:p w14:paraId="1EC73E9F"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Энэ стандартын 5.4.2, 5.4.3 заалтын дагуу боловсруулж баталсан РХА-ийн зураг төслийн баримт бичгийн үндсэн дээр  тус стандартын 5.12-т заасны дагуу РХА-ийн ажлын баримт бичгийг боловсруулж,</w:t>
            </w:r>
            <w:r w:rsidRPr="003C6947" w:rsidDel="008F7878">
              <w:rPr>
                <w:rFonts w:ascii="Arial" w:hAnsi="Arial" w:cs="Arial"/>
                <w:sz w:val="24"/>
                <w:szCs w:val="24"/>
                <w:lang w:val="mn-MN"/>
              </w:rPr>
              <w:t xml:space="preserve"> </w:t>
            </w:r>
            <w:r w:rsidRPr="005A441E">
              <w:rPr>
                <w:rFonts w:ascii="Arial" w:hAnsi="Arial" w:cs="Arial"/>
                <w:sz w:val="24"/>
                <w:szCs w:val="24"/>
                <w:lang w:val="mn-MN"/>
              </w:rPr>
              <w:t xml:space="preserve"> зөвшилцөх;</w:t>
            </w:r>
          </w:p>
          <w:p w14:paraId="5CBA1ADF" w14:textId="77777777" w:rsidR="003C6947" w:rsidRPr="005A441E" w:rsidRDefault="003C6947" w:rsidP="003C6947">
            <w:pPr>
              <w:jc w:val="both"/>
              <w:rPr>
                <w:rFonts w:ascii="Arial" w:hAnsi="Arial" w:cs="Arial"/>
                <w:sz w:val="24"/>
                <w:szCs w:val="24"/>
                <w:lang w:val="mn-MN"/>
              </w:rPr>
            </w:pPr>
          </w:p>
          <w:p w14:paraId="6AA5D74B"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байгууламж, төхөөрөмжүүдийг барих (шинэчлэх) ажлыг тохиролцсон хугацаанд гүйцэтгэх.</w:t>
            </w:r>
          </w:p>
          <w:p w14:paraId="774142DE" w14:textId="77777777" w:rsidR="003C6947" w:rsidRPr="005A441E" w:rsidDel="00887F21" w:rsidRDefault="003C6947" w:rsidP="003C6947">
            <w:pPr>
              <w:jc w:val="both"/>
              <w:rPr>
                <w:rFonts w:ascii="Arial" w:hAnsi="Arial" w:cs="Arial"/>
                <w:sz w:val="24"/>
                <w:szCs w:val="24"/>
                <w:lang w:val="mn-MN"/>
              </w:rPr>
            </w:pPr>
          </w:p>
          <w:p w14:paraId="1DAF2AB3"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5.5. Энэ стандартын 5.4-т заасан ажлын санхүүжилтийг:</w:t>
            </w:r>
          </w:p>
          <w:p w14:paraId="6405C5CE" w14:textId="77777777" w:rsidR="003C6947" w:rsidRPr="005A441E" w:rsidRDefault="003C6947" w:rsidP="003C6947">
            <w:pPr>
              <w:jc w:val="both"/>
              <w:rPr>
                <w:rFonts w:ascii="Arial" w:hAnsi="Arial" w:cs="Arial"/>
                <w:sz w:val="24"/>
                <w:szCs w:val="24"/>
                <w:lang w:val="mn-MN"/>
              </w:rPr>
            </w:pPr>
          </w:p>
          <w:p w14:paraId="4C825331"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технологийн холболтын хувьд - ОХУ-ын цахилгаан эрчим хүчний салбарын хууль тогтоомжийн дагуу;</w:t>
            </w:r>
          </w:p>
          <w:p w14:paraId="3EBE5318" w14:textId="77777777" w:rsidR="003C6947" w:rsidRPr="005A441E" w:rsidDel="00887F21" w:rsidRDefault="003C6947" w:rsidP="003C6947">
            <w:pPr>
              <w:jc w:val="both"/>
              <w:rPr>
                <w:rFonts w:ascii="Arial" w:hAnsi="Arial" w:cs="Arial"/>
                <w:sz w:val="24"/>
                <w:szCs w:val="24"/>
                <w:lang w:val="mn-MN"/>
              </w:rPr>
            </w:pPr>
          </w:p>
          <w:p w14:paraId="2686A6D2" w14:textId="77777777" w:rsidR="003C6947" w:rsidRPr="003C6947"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 Технологийн холболтоор холбоогүй цахилгаан эрчим хүчний байгууламжыг барих (сэргээн босгох, техникийн хувьд дахин тоноглох, шинэчлэх) үед - эрчим хүчний байгууламжуудыг барих (сэргээн босгох, техникийн дахин тоноглолт хийх, шинэчлэх) ажилтай холбоотой цахилгаан эрчим хүчний системийн хуулийн этгээдээр РХА-ийн байгууламж, төхөөрөмжүүдийг барих (шинэчлэх) ажлыг </w:t>
            </w:r>
            <w:r w:rsidRPr="003C6947">
              <w:rPr>
                <w:rFonts w:ascii="Arial" w:hAnsi="Arial" w:cs="Arial"/>
                <w:sz w:val="24"/>
                <w:szCs w:val="24"/>
                <w:lang w:val="mn-MN"/>
              </w:rPr>
              <w:t xml:space="preserve">гүйцэтгэхийг шаарддаг. </w:t>
            </w:r>
          </w:p>
          <w:p w14:paraId="16BA9DBC" w14:textId="77777777" w:rsidR="003C6947" w:rsidRPr="003C6947" w:rsidRDefault="003C6947" w:rsidP="003C6947">
            <w:pPr>
              <w:jc w:val="both"/>
              <w:rPr>
                <w:rFonts w:ascii="Arial" w:hAnsi="Arial" w:cs="Arial"/>
                <w:sz w:val="24"/>
                <w:szCs w:val="24"/>
                <w:lang w:val="mn-MN"/>
              </w:rPr>
            </w:pPr>
          </w:p>
          <w:p w14:paraId="1041E7CD" w14:textId="77777777" w:rsidR="003C6947" w:rsidRPr="003C6947" w:rsidRDefault="003C6947" w:rsidP="003C6947">
            <w:pPr>
              <w:jc w:val="both"/>
              <w:rPr>
                <w:rFonts w:ascii="Arial" w:hAnsi="Arial" w:cs="Arial"/>
                <w:i/>
                <w:sz w:val="24"/>
                <w:szCs w:val="24"/>
                <w:lang w:val="mn-MN"/>
              </w:rPr>
            </w:pPr>
            <w:r w:rsidRPr="003C6947">
              <w:rPr>
                <w:rFonts w:ascii="Arial" w:hAnsi="Arial" w:cs="Arial"/>
                <w:i/>
                <w:sz w:val="24"/>
                <w:szCs w:val="24"/>
                <w:lang w:val="mn-MN"/>
              </w:rPr>
              <w:t xml:space="preserve">* </w:t>
            </w:r>
            <w:r w:rsidRPr="005A441E">
              <w:rPr>
                <w:rFonts w:ascii="Arial" w:hAnsi="Arial" w:cs="Arial"/>
                <w:i/>
                <w:sz w:val="24"/>
                <w:szCs w:val="24"/>
                <w:lang w:val="mn-MN"/>
              </w:rPr>
              <w:t xml:space="preserve">Хэрэв РХА-ийн байгууламж ба төхөөрөмждийг барьж байгуулах (шинэчлэх) ажлыг гүйцэтгэх шаардлагатай байгаа эрчим хүчний байгууламжийн  бүтээн босголтын ажилтай (сэргээн босгох, техникийн дахин тоноглолт хийх, шинэчлэх) хөрөнгө оруулалтын хөтөлбөрийг эрчим хүчний системийн хуулийн этгээд холбогдож байгаа   тохиолдолд,  тухайн х цахилгаан эрчим хүчний байгууламжид заагдсан ажлын санхүүжилтийг тухайн хуулийн этгээдийн хувьд  хөрөнгө оруулалтын хөтөлбөрт батлагдсан холбогдох зардлын тооцоог гаргасан нөхцөлд гүйцэтгэх засаглалын эрх бүхий байгууллага хянаж баталгаажуулсан байна.,      Тухайн </w:t>
            </w:r>
            <w:r w:rsidRPr="003C6947">
              <w:rPr>
                <w:rFonts w:ascii="Arial" w:hAnsi="Arial" w:cs="Arial"/>
                <w:i/>
                <w:sz w:val="24"/>
                <w:szCs w:val="24"/>
                <w:lang w:val="mn-MN"/>
              </w:rPr>
              <w:t xml:space="preserve">цахилгаан эрчим хүчний байгууламжид РХА-ийг барих (шинэчлэх) ажлыг гүйцэтгэх зардлыг эрх бүхий гүйцэтгэх байгууллагаас ийм байгууллагын хөрөнгө оруулалтын хөтөлбөрт тусгаагүй тохиолдолд эдгээр ажлыг санхүүжүүлэх журмыг </w:t>
            </w:r>
            <w:r w:rsidRPr="005A441E">
              <w:rPr>
                <w:rFonts w:ascii="Arial" w:hAnsi="Arial" w:cs="Arial"/>
                <w:i/>
                <w:sz w:val="24"/>
                <w:szCs w:val="24"/>
                <w:lang w:val="mn-MN"/>
              </w:rPr>
              <w:t xml:space="preserve"> тухайн байгууламжийн </w:t>
            </w:r>
            <w:r w:rsidRPr="003C6947">
              <w:rPr>
                <w:rFonts w:ascii="Arial" w:hAnsi="Arial" w:cs="Arial"/>
                <w:i/>
                <w:sz w:val="24"/>
                <w:szCs w:val="24"/>
                <w:lang w:val="mn-MN"/>
              </w:rPr>
              <w:t>өмчлөгч эсвэл бусад хууль ёсны эзэмшигчтэй тохиролцсоны дагуу тогтооно.</w:t>
            </w:r>
          </w:p>
          <w:p w14:paraId="4B666748" w14:textId="77777777" w:rsidR="003C6947" w:rsidRPr="003C6947" w:rsidRDefault="003C6947" w:rsidP="003C6947">
            <w:pPr>
              <w:jc w:val="both"/>
              <w:rPr>
                <w:rFonts w:ascii="Arial" w:hAnsi="Arial" w:cs="Arial"/>
                <w:sz w:val="24"/>
                <w:szCs w:val="24"/>
                <w:lang w:val="mn-MN"/>
              </w:rPr>
            </w:pPr>
          </w:p>
          <w:p w14:paraId="32951DC2" w14:textId="77777777" w:rsidR="003C6947" w:rsidRDefault="003C6947" w:rsidP="003C6947">
            <w:pPr>
              <w:jc w:val="both"/>
              <w:rPr>
                <w:rFonts w:ascii="Arial" w:hAnsi="Arial" w:cs="Arial"/>
                <w:sz w:val="24"/>
                <w:szCs w:val="24"/>
                <w:lang w:val="mn-MN"/>
              </w:rPr>
            </w:pPr>
          </w:p>
          <w:p w14:paraId="1DA364D5" w14:textId="77777777" w:rsidR="003C6947" w:rsidRDefault="003C6947" w:rsidP="003C6947">
            <w:pPr>
              <w:jc w:val="both"/>
              <w:rPr>
                <w:rFonts w:ascii="Arial" w:hAnsi="Arial" w:cs="Arial"/>
                <w:sz w:val="24"/>
                <w:szCs w:val="24"/>
                <w:lang w:val="mn-MN"/>
              </w:rPr>
            </w:pPr>
          </w:p>
          <w:p w14:paraId="2060128D" w14:textId="77777777" w:rsidR="003C6947" w:rsidRDefault="003C6947" w:rsidP="003C6947">
            <w:pPr>
              <w:jc w:val="both"/>
              <w:rPr>
                <w:rFonts w:ascii="Arial" w:hAnsi="Arial" w:cs="Arial"/>
                <w:sz w:val="24"/>
                <w:szCs w:val="24"/>
                <w:lang w:val="mn-MN"/>
              </w:rPr>
            </w:pPr>
          </w:p>
          <w:p w14:paraId="20B47687"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5.6. Эрчим хүчний системийн одоо байгаа болон цаашид бий болох цахилгаан эрчим хүчний горимд эсвэл бусад зайлшгүй  биелүүлэх шаардлагуудыг </w:t>
            </w:r>
            <w:r w:rsidRPr="005A441E">
              <w:rPr>
                <w:rFonts w:ascii="Arial" w:hAnsi="Arial" w:cs="Arial"/>
                <w:sz w:val="24"/>
                <w:szCs w:val="24"/>
                <w:lang w:val="mn-MN"/>
              </w:rPr>
              <w:t xml:space="preserve">хангахаар  реле хамгаалалт, сүлжээ, аваар эсэргүүцэх болон  горимын автоматикийн ажиллагааг найдвартай болгохын тулд РХА-ийн  байгууламж ба төхөөрөмжүүдийг барих (шинэчлэх) тохиолдолд ДТ-үүд  нь цахилгаан эрчим хүчний системийн холбогдох хууль ёсны эбайгууллагууд болон цахилгаан эрчим хүч хэрэглэгчдэд зайлшгүй биелүүлэх ёстой </w:t>
            </w:r>
            <w:r w:rsidRPr="005A441E">
              <w:rPr>
                <w:rFonts w:ascii="Arial" w:hAnsi="Arial" w:cs="Arial"/>
                <w:sz w:val="24"/>
                <w:szCs w:val="24"/>
                <w:lang w:val="mn-MN"/>
              </w:rPr>
              <w:lastRenderedPageBreak/>
              <w:t>РХА-ийн байгууламж ба төхөөрөмжүүдийг барих (шинэчлэх) талаарх даалгавар  гаргаж өгөх эрхтэй.</w:t>
            </w:r>
          </w:p>
          <w:p w14:paraId="4633E193" w14:textId="77777777" w:rsidR="003C6947" w:rsidRPr="005A441E" w:rsidDel="00887F21" w:rsidRDefault="003C6947" w:rsidP="003C6947">
            <w:pPr>
              <w:jc w:val="both"/>
              <w:rPr>
                <w:rFonts w:ascii="Arial" w:hAnsi="Arial" w:cs="Arial"/>
                <w:sz w:val="24"/>
                <w:szCs w:val="24"/>
                <w:lang w:val="mn-MN"/>
              </w:rPr>
            </w:pPr>
          </w:p>
          <w:p w14:paraId="4F6197A6"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Дээр дурьдсан үндэслэл байгаа тохиолдолд ДТ нь РХА-ийн системийг барих (шинэчлэх) зураг төслийн баримт бичгийг боловсруулж, цахилгаан эрчим хүч үйлдвэрлэгч холбогдох компани, сүлжээний байгууллага, хэрэглэгчидэд РХА-ийн байгууламж, төхөөрөмжүүдийг барих (шинэчлэх) даалгавар болгон өгөх эрхтэй.</w:t>
            </w:r>
          </w:p>
          <w:p w14:paraId="6E038D93" w14:textId="77777777" w:rsidR="003C6947" w:rsidRPr="005A441E" w:rsidRDefault="003C6947" w:rsidP="003C6947">
            <w:pPr>
              <w:jc w:val="both"/>
              <w:rPr>
                <w:rFonts w:ascii="Arial" w:hAnsi="Arial" w:cs="Arial"/>
                <w:sz w:val="24"/>
                <w:szCs w:val="24"/>
                <w:lang w:val="mn-MN"/>
              </w:rPr>
            </w:pPr>
          </w:p>
          <w:p w14:paraId="195B2B2E" w14:textId="77777777" w:rsidR="003C6947" w:rsidRPr="003C6947" w:rsidRDefault="003C6947" w:rsidP="003C6947">
            <w:pPr>
              <w:jc w:val="both"/>
              <w:rPr>
                <w:rFonts w:ascii="Arial" w:hAnsi="Arial" w:cs="Arial"/>
                <w:sz w:val="24"/>
                <w:szCs w:val="24"/>
                <w:lang w:val="mn-MN"/>
              </w:rPr>
            </w:pPr>
          </w:p>
          <w:p w14:paraId="5994310B"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5.7. Энэ стандартын 5.6 заалтад заасан тохиолдлуудад:</w:t>
            </w:r>
          </w:p>
          <w:p w14:paraId="252A48B7" w14:textId="77777777" w:rsidR="003C6947" w:rsidRPr="003C6947" w:rsidRDefault="003C6947" w:rsidP="003C6947">
            <w:pPr>
              <w:jc w:val="both"/>
              <w:rPr>
                <w:rFonts w:ascii="Arial" w:hAnsi="Arial" w:cs="Arial"/>
                <w:sz w:val="24"/>
                <w:szCs w:val="24"/>
                <w:lang w:val="mn-MN"/>
              </w:rPr>
            </w:pPr>
          </w:p>
          <w:p w14:paraId="62346686"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5.7.1. РХА-ийн байгууламж ба төхөөрөмжийг барих (шинэчлэх) ДТ-ийн даалгаврын үндсэн дээр цахилгаан эрчим хүчний байгууламжийн өмчлөгч эсвэл бусад хууль ёсны эзэмшигч нь РХА-ийн төслийн болон ажлын баримт бичиг, төслийн баримт бичгийн боловсруулалтын техникийн даалгаврыг боловсруулах  ба төслийн шийдлийг хэрэгжүүлэх ажлыг гүйцэтгэнэ . РХА-ийн техникийн даалгавар, зураг төсөл, ажлын баримт бичиг, түүнчлэн РХА-ийн байгууламж, төхөөрөмжийг барих (шинэчлэх) ажлыг хэрэгжүүлэх хугацааг энэ стандартын 5.8-д заасны дагуу ДТ-тэй тохиролцсон байх ёстой. Хэрэв ДТ-ийн даалгаврын дагуу тухайн цахилгаан эрчим хүчний байгууламжид РХА-ийн  байгууламж ба төхөөрөмжийг барих (шинэчлэх) ажлыг хийх шаардлагатай бол эдгээр байгууламжийн өмчлөгчид эсвэл бусад хууль ёсны эзэмшигчид эдгээр ажлыг гүйцэтгэх хугацааг харилцан тохиролцох ёстой</w:t>
            </w:r>
          </w:p>
          <w:p w14:paraId="0F4E1EEA" w14:textId="77777777" w:rsidR="003C6947" w:rsidRPr="005A441E" w:rsidRDefault="003C6947" w:rsidP="003C6947">
            <w:pPr>
              <w:jc w:val="both"/>
              <w:rPr>
                <w:rFonts w:ascii="Arial" w:hAnsi="Arial" w:cs="Arial"/>
                <w:sz w:val="24"/>
                <w:szCs w:val="24"/>
                <w:lang w:val="mn-MN"/>
              </w:rPr>
            </w:pPr>
          </w:p>
          <w:p w14:paraId="4304B0A1" w14:textId="77777777" w:rsidR="003C6947" w:rsidRPr="005A441E" w:rsidRDefault="003C6947" w:rsidP="003C6947">
            <w:pPr>
              <w:jc w:val="both"/>
              <w:rPr>
                <w:rFonts w:ascii="Arial" w:hAnsi="Arial" w:cs="Arial"/>
                <w:sz w:val="24"/>
                <w:szCs w:val="24"/>
                <w:lang w:val="mn-MN"/>
              </w:rPr>
            </w:pPr>
          </w:p>
          <w:p w14:paraId="25F8DE1E"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5.7.2. ДТ-өөс РХА-ийн байгууламж ба төхөөрөмжийг барих (шинэчлэх) даалгаврыг хүлээн авсан цахилгаан эрчим хүч үйлдвэрлэгч компаниуд, сүлжээний байгууллагууд, цахилгаан эрчим хүчний хэрэглэгчид бодит гүйцэтгэлийн талаарх мэдээллийг тухайн хуулийн этгээдийн тогтоосон хэлбэр ба хугацааны дагуу ДТ-д гаргаж өгна. </w:t>
            </w:r>
          </w:p>
          <w:p w14:paraId="576DDF44" w14:textId="77777777" w:rsidR="003C6947" w:rsidRPr="005A441E" w:rsidRDefault="003C6947" w:rsidP="003C6947">
            <w:pPr>
              <w:jc w:val="both"/>
              <w:rPr>
                <w:rFonts w:ascii="Arial" w:hAnsi="Arial" w:cs="Arial"/>
                <w:sz w:val="24"/>
                <w:szCs w:val="24"/>
                <w:lang w:val="mn-MN"/>
              </w:rPr>
            </w:pPr>
            <w:r w:rsidRPr="005A441E" w:rsidDel="00887F21">
              <w:rPr>
                <w:rFonts w:ascii="Arial" w:hAnsi="Arial" w:cs="Arial"/>
                <w:sz w:val="24"/>
                <w:szCs w:val="24"/>
                <w:lang w:val="mn-MN"/>
              </w:rPr>
              <w:br/>
            </w:r>
            <w:r w:rsidRPr="005A441E">
              <w:rPr>
                <w:rFonts w:ascii="Arial" w:hAnsi="Arial" w:cs="Arial"/>
                <w:sz w:val="24"/>
                <w:szCs w:val="24"/>
                <w:lang w:val="mn-MN"/>
              </w:rPr>
              <w:t xml:space="preserve">5.7.3. Системийн найдвартай байдлыг хангах үйлчилгээ үзүүлэх дүрмийн дагуух РХА-ийн </w:t>
            </w:r>
            <w:r w:rsidRPr="005A441E">
              <w:rPr>
                <w:rFonts w:ascii="Arial" w:hAnsi="Arial" w:cs="Arial"/>
                <w:sz w:val="24"/>
                <w:szCs w:val="24"/>
                <w:lang w:val="mn-MN"/>
              </w:rPr>
              <w:lastRenderedPageBreak/>
              <w:t xml:space="preserve">зураг төсөл, ажлын баримт бичгийг боловсруулах ба РХА-ийн байгууламж ба төхөөрөмжүүдийг барих (шинэчлэх) төслийг хэрэгжүүлэхэд шаардагдах хөрөнгийн зардлыг системийн оператор </w:t>
            </w:r>
            <w:r w:rsidRPr="003C6947">
              <w:rPr>
                <w:rFonts w:ascii="Arial" w:hAnsi="Arial" w:cs="Arial"/>
                <w:sz w:val="24"/>
                <w:szCs w:val="24"/>
                <w:lang w:val="mn-MN"/>
              </w:rPr>
              <w:t xml:space="preserve">хариуцдаг тохиолдлыг эс тооцвол тохирсон хугацаанд хөрөнгө оруулалтын хөтөлбөрийг тогтоосон журмаар бүрдүүлэх (тохиролцох) үед холбогдох үйлдвэрлэгч компаниуд, сүлжээний байгууллагууд, цахилгаан эрчим хүчний </w:t>
            </w:r>
            <w:r w:rsidRPr="005A441E">
              <w:rPr>
                <w:rFonts w:ascii="Arial" w:hAnsi="Arial" w:cs="Arial"/>
                <w:sz w:val="24"/>
                <w:szCs w:val="24"/>
                <w:lang w:val="mn-MN"/>
              </w:rPr>
              <w:t>хэрэглэгчид тооцож үздэг.</w:t>
            </w:r>
          </w:p>
          <w:p w14:paraId="2D1B20A6" w14:textId="77777777" w:rsidR="003C6947" w:rsidRPr="005A441E" w:rsidRDefault="003C6947" w:rsidP="003C6947">
            <w:pPr>
              <w:jc w:val="both"/>
              <w:rPr>
                <w:rFonts w:ascii="Arial" w:hAnsi="Arial" w:cs="Arial"/>
                <w:sz w:val="24"/>
                <w:szCs w:val="24"/>
                <w:lang w:val="mn-MN"/>
              </w:rPr>
            </w:pPr>
          </w:p>
          <w:p w14:paraId="04C05E32" w14:textId="77777777" w:rsidR="003C6947" w:rsidRPr="005A441E" w:rsidRDefault="003C6947" w:rsidP="003C6947">
            <w:pPr>
              <w:jc w:val="both"/>
              <w:rPr>
                <w:rFonts w:ascii="Arial" w:hAnsi="Arial" w:cs="Arial"/>
                <w:sz w:val="24"/>
                <w:szCs w:val="24"/>
                <w:lang w:val="mn-MN"/>
              </w:rPr>
            </w:pPr>
          </w:p>
          <w:p w14:paraId="62EA4821" w14:textId="77777777" w:rsidR="003C6947" w:rsidRDefault="003C6947" w:rsidP="003C6947">
            <w:pPr>
              <w:jc w:val="both"/>
              <w:rPr>
                <w:rFonts w:ascii="Arial" w:hAnsi="Arial" w:cs="Arial"/>
                <w:sz w:val="24"/>
                <w:szCs w:val="24"/>
                <w:lang w:val="mn-MN"/>
              </w:rPr>
            </w:pPr>
          </w:p>
          <w:p w14:paraId="50DDFB0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5.8. РХА-ийн төслийн баримт бичиг, техникийн даалгавар ба РХА-ийн ажлын баримт бичгүүдийг дараах тохиолдолд ДТ-тэй тохиролцоно.</w:t>
            </w:r>
          </w:p>
          <w:p w14:paraId="6EF3D145" w14:textId="77777777" w:rsidR="003C6947" w:rsidRDefault="003C6947" w:rsidP="003C6947">
            <w:pPr>
              <w:jc w:val="both"/>
              <w:rPr>
                <w:rFonts w:ascii="Arial" w:hAnsi="Arial" w:cs="Arial"/>
                <w:sz w:val="24"/>
                <w:szCs w:val="24"/>
                <w:lang w:val="mn-MN"/>
              </w:rPr>
            </w:pPr>
          </w:p>
          <w:p w14:paraId="1AB037D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тоног төхөөрөмж ба байгууламж нь диспетчерийн байгууламжуудтай холбогддог цахилгаан эрчим хүчний байгууламжуудад РХА-ийн байгууламж ба төхөөрөмжийг барих (шинэчлэх) ;</w:t>
            </w:r>
          </w:p>
          <w:p w14:paraId="755AB247"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25 МВт ба түүнээс дээш суурилагдсан хүчин чадалтай цахилгаан эрчим хүч үйлдвэрлэх байгууламж барих (сэргээн босгох, техникийн дахин тоноглох , шинэчлэх) ү</w:t>
            </w:r>
          </w:p>
          <w:p w14:paraId="33764E12"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220 кВ ба түүнээс дээш хэвийн хүчдэлийн ангиллын цахилгаан сүлжээний байгууламжийг барих (сэргээн босгох, техникийн дахин тоноглолт хийх, шинэчлэх) ;</w:t>
            </w:r>
          </w:p>
          <w:p w14:paraId="5C9DE12E" w14:textId="77777777" w:rsidR="003C6947" w:rsidRPr="005A441E" w:rsidRDefault="003C6947" w:rsidP="003C6947">
            <w:pPr>
              <w:jc w:val="both"/>
              <w:rPr>
                <w:rFonts w:ascii="Arial" w:hAnsi="Arial" w:cs="Arial"/>
                <w:sz w:val="24"/>
                <w:szCs w:val="24"/>
                <w:lang w:val="mn-MN"/>
              </w:rPr>
            </w:pPr>
          </w:p>
          <w:p w14:paraId="2FD476FB"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 ажлын технологийн горим эсвэл РХА-ийн байгууламж ба төхөөрөмждийн  ашиглалтын нөхцөл байдал нь эрчим хүчний системийн </w:t>
            </w:r>
            <w:r w:rsidRPr="003C6947">
              <w:rPr>
                <w:rFonts w:ascii="Arial" w:hAnsi="Arial" w:cs="Arial"/>
                <w:sz w:val="24"/>
                <w:szCs w:val="24"/>
                <w:lang w:val="mn-MN"/>
              </w:rPr>
              <w:t xml:space="preserve">цахилгаан эрчим хүчний горимд нөлөөлөх (нөлөөлөх боломжтой) бусад цахилгаан эрчим хүчний байгууламжийг барих (сэргээн босгох, техникийн дахин </w:t>
            </w:r>
            <w:r w:rsidRPr="005A441E">
              <w:rPr>
                <w:rFonts w:ascii="Arial" w:hAnsi="Arial" w:cs="Arial"/>
                <w:sz w:val="24"/>
                <w:szCs w:val="24"/>
                <w:lang w:val="mn-MN"/>
              </w:rPr>
              <w:t>тоноглох , шинэчлэх;</w:t>
            </w:r>
          </w:p>
          <w:p w14:paraId="04E549CA" w14:textId="77777777" w:rsidR="003C6947" w:rsidRDefault="003C6947" w:rsidP="003C6947">
            <w:pPr>
              <w:jc w:val="both"/>
              <w:rPr>
                <w:rFonts w:ascii="Arial" w:hAnsi="Arial" w:cs="Arial"/>
                <w:sz w:val="24"/>
                <w:szCs w:val="24"/>
                <w:lang w:val="mn-MN"/>
              </w:rPr>
            </w:pPr>
          </w:p>
          <w:p w14:paraId="6B4C6C40"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ДТ-тэй тохиролцсон  (тохиролцох шаардлагатай ) техникийн нөхцөлийн дагуу цахилгаан сүлжээнд технологийн холболт хийхдээ РХА-ийн байгууламж ба  төхөөрөмжүүдийг барих (шинэчлэх) .</w:t>
            </w:r>
          </w:p>
          <w:p w14:paraId="6DE1B0FC" w14:textId="77777777" w:rsidR="003C6947" w:rsidRDefault="003C6947" w:rsidP="003C6947">
            <w:pPr>
              <w:jc w:val="both"/>
              <w:rPr>
                <w:rFonts w:ascii="Arial" w:hAnsi="Arial" w:cs="Arial"/>
                <w:sz w:val="24"/>
                <w:szCs w:val="24"/>
                <w:lang w:val="mn-MN"/>
              </w:rPr>
            </w:pPr>
          </w:p>
          <w:p w14:paraId="064F9662"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5.9. РХА-ийн төслийн баримт бичигт тусгах техникийн даалгаварт  дараахь зүйлс орсон байх ёстой.</w:t>
            </w:r>
          </w:p>
          <w:p w14:paraId="3648D132" w14:textId="77777777" w:rsidR="003C6947" w:rsidRPr="005A441E" w:rsidDel="00887F21" w:rsidRDefault="003C6947" w:rsidP="003C6947">
            <w:pPr>
              <w:jc w:val="both"/>
              <w:rPr>
                <w:rFonts w:ascii="Arial" w:hAnsi="Arial" w:cs="Arial"/>
                <w:sz w:val="24"/>
                <w:szCs w:val="24"/>
                <w:lang w:val="mn-MN"/>
              </w:rPr>
            </w:pPr>
          </w:p>
          <w:p w14:paraId="228E295B" w14:textId="77777777" w:rsidR="003C6947" w:rsidRDefault="003C6947" w:rsidP="003C6947">
            <w:pPr>
              <w:jc w:val="both"/>
              <w:rPr>
                <w:rFonts w:ascii="Arial" w:hAnsi="Arial" w:cs="Arial"/>
                <w:sz w:val="24"/>
                <w:szCs w:val="24"/>
                <w:lang w:val="mn-MN"/>
              </w:rPr>
            </w:pPr>
            <w:r w:rsidRPr="005A441E">
              <w:rPr>
                <w:rFonts w:ascii="Arial" w:hAnsi="Arial" w:cs="Arial"/>
                <w:sz w:val="24"/>
                <w:szCs w:val="24"/>
                <w:lang w:val="mn-MN"/>
              </w:rPr>
              <w:lastRenderedPageBreak/>
              <w:t xml:space="preserve">• РХА-ийн байгууламж, төхөөрөмжүүдийг барих (шинэчлэх) шаардлагын  үндэслэл </w:t>
            </w:r>
          </w:p>
          <w:p w14:paraId="42D558C2"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 тухайн байгууламжуудад нь РХА-ийн байгууламж ба төхөөрөмжийг барих  (шинэчлэх) шаардлагын   үндэслэл  </w:t>
            </w:r>
          </w:p>
          <w:p w14:paraId="0DBAD602" w14:textId="77777777" w:rsidR="003C6947" w:rsidRDefault="003C6947" w:rsidP="003C6947">
            <w:pPr>
              <w:jc w:val="both"/>
              <w:rPr>
                <w:rFonts w:ascii="Arial" w:hAnsi="Arial" w:cs="Arial"/>
                <w:sz w:val="24"/>
                <w:szCs w:val="24"/>
                <w:lang w:val="mn-MN"/>
              </w:rPr>
            </w:pPr>
          </w:p>
          <w:p w14:paraId="53B0C1CC" w14:textId="77777777" w:rsidR="003C6947" w:rsidRPr="003C6947" w:rsidRDefault="003C6947" w:rsidP="003C6947">
            <w:pPr>
              <w:pStyle w:val="ListParagraph"/>
              <w:numPr>
                <w:ilvl w:val="0"/>
                <w:numId w:val="9"/>
              </w:numPr>
              <w:ind w:left="308"/>
              <w:jc w:val="both"/>
              <w:rPr>
                <w:rFonts w:ascii="Arial" w:hAnsi="Arial" w:cs="Arial"/>
                <w:sz w:val="24"/>
                <w:szCs w:val="24"/>
                <w:lang w:val="mn-MN"/>
              </w:rPr>
            </w:pPr>
            <w:r w:rsidRPr="003C6947">
              <w:rPr>
                <w:rFonts w:ascii="Arial" w:hAnsi="Arial" w:cs="Arial"/>
                <w:sz w:val="24"/>
                <w:szCs w:val="24"/>
                <w:lang w:val="mn-MN"/>
              </w:rPr>
              <w:t xml:space="preserve">ДТ-ийн  диспетчерийн хяналтын системд шинэчлэлт, автоматжууллалт хийх шаардлагын   үндэслэл </w:t>
            </w:r>
          </w:p>
          <w:p w14:paraId="3F079C5B" w14:textId="77777777" w:rsidR="003C6947" w:rsidRPr="005A441E" w:rsidDel="00887F21" w:rsidRDefault="003C6947" w:rsidP="003C6947">
            <w:pPr>
              <w:jc w:val="both"/>
              <w:rPr>
                <w:rFonts w:ascii="Arial" w:hAnsi="Arial" w:cs="Arial"/>
                <w:sz w:val="24"/>
                <w:szCs w:val="24"/>
                <w:lang w:val="mn-MN"/>
              </w:rPr>
            </w:pPr>
          </w:p>
          <w:p w14:paraId="2206227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 цогцолбор, төхөөрөмжийг бий болгох (шинэчлэх) ажлын цаг хугацаа, үе шатууд;</w:t>
            </w:r>
          </w:p>
          <w:p w14:paraId="60649C59" w14:textId="77777777" w:rsidR="003C6947" w:rsidRDefault="003C6947" w:rsidP="003C6947">
            <w:pPr>
              <w:jc w:val="both"/>
              <w:rPr>
                <w:rFonts w:ascii="Arial" w:hAnsi="Arial" w:cs="Arial"/>
                <w:sz w:val="24"/>
                <w:szCs w:val="24"/>
                <w:lang w:val="mn-MN"/>
              </w:rPr>
            </w:pPr>
          </w:p>
          <w:p w14:paraId="0ECEE4DE" w14:textId="77777777" w:rsidR="003C6947" w:rsidRPr="003C6947" w:rsidRDefault="003C6947" w:rsidP="003C6947">
            <w:pPr>
              <w:jc w:val="both"/>
              <w:rPr>
                <w:rFonts w:ascii="Arial" w:hAnsi="Arial" w:cs="Arial"/>
                <w:sz w:val="24"/>
                <w:szCs w:val="24"/>
                <w:lang w:val="mn-MN"/>
              </w:rPr>
            </w:pPr>
            <w:r w:rsidRPr="003C6947">
              <w:rPr>
                <w:rFonts w:ascii="Arial" w:hAnsi="Arial" w:cs="Arial"/>
                <w:sz w:val="24"/>
                <w:szCs w:val="24"/>
                <w:lang w:val="mn-MN"/>
              </w:rPr>
              <w:t>• техникийн шийдлийг хэрэгжүүлэх хувилбаруудын ТЭЗҮ</w:t>
            </w:r>
          </w:p>
          <w:p w14:paraId="322EC6A8" w14:textId="77777777" w:rsidR="003C6947" w:rsidRPr="003C6947" w:rsidDel="00887F21" w:rsidRDefault="003C6947" w:rsidP="003C6947">
            <w:pPr>
              <w:jc w:val="both"/>
              <w:rPr>
                <w:rFonts w:ascii="Arial" w:hAnsi="Arial" w:cs="Arial"/>
                <w:sz w:val="24"/>
                <w:szCs w:val="24"/>
                <w:lang w:val="mn-MN"/>
              </w:rPr>
            </w:pPr>
          </w:p>
          <w:p w14:paraId="4787E2BD" w14:textId="77777777" w:rsidR="003C6947" w:rsidRDefault="003C6947" w:rsidP="003C6947">
            <w:pPr>
              <w:jc w:val="both"/>
              <w:rPr>
                <w:rFonts w:ascii="Arial" w:hAnsi="Arial" w:cs="Arial"/>
                <w:sz w:val="24"/>
                <w:szCs w:val="24"/>
                <w:lang w:val="mn-MN"/>
              </w:rPr>
            </w:pPr>
          </w:p>
          <w:p w14:paraId="43123FFB"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5.10. </w:t>
            </w:r>
            <w:r w:rsidRPr="005A441E">
              <w:rPr>
                <w:rFonts w:ascii="Arial" w:hAnsi="Arial" w:cs="Arial"/>
                <w:sz w:val="24"/>
                <w:szCs w:val="24"/>
                <w:lang w:val="mn-MN"/>
              </w:rPr>
              <w:t xml:space="preserve">Зэргэлдээх цахилгаан эрчим хүчний байгууламжийн өмчлөгчид болон бусад хууль ёсны эзэмшигчид,  ДТ-нь  техникийн даалгаврыг хүлээн авснаас хойш ажлын 10 хоногийн дотор, РХА-ийн зураг төсөл (ажлын) баримт бичгийг хүлээн авснаас хойш ажлын 20 хоногийн дотор тэдгээрийг тохиролцох үүрэгтэй бөгөөд заасан хугацаанд зөвшилцөх эсвэл  үндэслэл бүхий шүүмжийг ирүүлнэ. </w:t>
            </w:r>
          </w:p>
          <w:p w14:paraId="2E2D596D" w14:textId="77777777" w:rsidR="003C6947" w:rsidRPr="005A441E" w:rsidDel="00387E43" w:rsidRDefault="003C6947" w:rsidP="003C6947">
            <w:pPr>
              <w:jc w:val="both"/>
              <w:rPr>
                <w:rFonts w:ascii="Arial" w:hAnsi="Arial" w:cs="Arial"/>
                <w:sz w:val="24"/>
                <w:szCs w:val="24"/>
                <w:lang w:val="mn-MN"/>
              </w:rPr>
            </w:pPr>
          </w:p>
          <w:p w14:paraId="1CCC6AE3"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5.11. Стандартын энэ бүлэгт  заасны дагуу тохиролцсон РХА-ийн  төслийн баримт бичгийг техникийн даалгаврын дагуу боловсруулж буй эсэхийг хуулийн этгээд баталгаажуулдаг. РХА-ийн батлагдсан төслийн баримт бичгийг оролцогч тал тус бүрт нэг хувийг  ирүүлнэ.</w:t>
            </w:r>
          </w:p>
          <w:p w14:paraId="692D5A75" w14:textId="77777777" w:rsidR="003C6947" w:rsidRPr="005A441E" w:rsidRDefault="003C6947" w:rsidP="003C6947">
            <w:pPr>
              <w:jc w:val="both"/>
              <w:rPr>
                <w:rFonts w:ascii="Arial" w:hAnsi="Arial" w:cs="Arial"/>
                <w:sz w:val="24"/>
                <w:szCs w:val="24"/>
                <w:lang w:val="mn-MN"/>
              </w:rPr>
            </w:pPr>
          </w:p>
          <w:p w14:paraId="0BF42C19" w14:textId="77777777" w:rsidR="003C6947" w:rsidRPr="005A441E" w:rsidRDefault="003C6947" w:rsidP="003C6947">
            <w:pPr>
              <w:jc w:val="both"/>
              <w:rPr>
                <w:rFonts w:ascii="Arial" w:hAnsi="Arial" w:cs="Arial"/>
                <w:sz w:val="24"/>
                <w:szCs w:val="24"/>
                <w:lang w:val="mn-MN"/>
              </w:rPr>
            </w:pPr>
          </w:p>
          <w:p w14:paraId="314C7CA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5.12. РХА-ийн байгууламж ба  төхөөрөмжийг барихдаа (шинэчлэх) цахилгаан эрчим хүчний байгууламжийн өмчлөгч эсвэл бусад хууль ёсны эзэмшигч нь РХА-ийн төслийн баримт бичигт үндэслэн РХА-ийн  ажлын баримт бичгийг цахилгаан эрчим хүчний үйлдвэрлэлийн байгууламжид суурилуулсан  РХА-ийн  төхөөрөмж- ийн хувьд боловсруулна.  Мөн  энэ стандартын 5.13, ба 5.14. заалтад </w:t>
            </w:r>
            <w:r w:rsidRPr="003C6947">
              <w:rPr>
                <w:rFonts w:ascii="Arial" w:hAnsi="Arial" w:cs="Arial"/>
                <w:sz w:val="24"/>
                <w:szCs w:val="24"/>
                <w:lang w:val="mn-MN"/>
              </w:rPr>
              <w:t xml:space="preserve">заасаны дагуу РХА-ийн байгууламж, төхөөрөмжүүдийг барих (шинэчлэх) –ад  шаардлагатай ажлыг зохицуулах, гүйцэтгэх ажлыг </w:t>
            </w:r>
            <w:r w:rsidRPr="005A441E">
              <w:rPr>
                <w:rFonts w:ascii="Arial" w:hAnsi="Arial" w:cs="Arial"/>
                <w:sz w:val="24"/>
                <w:szCs w:val="24"/>
                <w:lang w:val="mn-MN"/>
              </w:rPr>
              <w:t xml:space="preserve">хэрэгжүүлнэ. </w:t>
            </w:r>
          </w:p>
          <w:p w14:paraId="5E569D4E"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РХА-ийн байгууламж, төхөөрөмжүүдийг барих (шинэчлэх) нэг үе шаттай төслийн хувьд </w:t>
            </w:r>
            <w:r w:rsidRPr="005A441E">
              <w:rPr>
                <w:rFonts w:ascii="Arial" w:hAnsi="Arial" w:cs="Arial"/>
                <w:sz w:val="24"/>
                <w:szCs w:val="24"/>
                <w:lang w:val="mn-MN"/>
              </w:rPr>
              <w:lastRenderedPageBreak/>
              <w:t xml:space="preserve">(төслийн баримт бичгийг боловсруулах үе шат байхгүй бол) энэхүү стандартын 5.8, 5.10-д заасан журмаар зохицуулалт хийнэ. РХА-ийн  ажлын баримт бичиг боловсруулах техникийн даалгавар мөн хамаарна. </w:t>
            </w:r>
          </w:p>
          <w:p w14:paraId="3BDDB199"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Энэ тохиолдолд РХА-ийн ажлын баримт бичгийг боловсруулах ажлын даалгавар нь энэ стандартын 5.9-д заасан шаардлагыг хангасан байх ёстой. </w:t>
            </w:r>
          </w:p>
          <w:p w14:paraId="42F30283" w14:textId="77777777" w:rsidR="003C6947" w:rsidRPr="005A441E" w:rsidRDefault="003C6947" w:rsidP="003C6947">
            <w:pPr>
              <w:jc w:val="both"/>
              <w:rPr>
                <w:rFonts w:ascii="Arial" w:hAnsi="Arial" w:cs="Arial"/>
                <w:sz w:val="24"/>
                <w:szCs w:val="24"/>
                <w:lang w:val="mn-MN"/>
              </w:rPr>
            </w:pPr>
          </w:p>
          <w:p w14:paraId="7FB443D0" w14:textId="77777777" w:rsidR="003C6947" w:rsidRPr="005A441E" w:rsidRDefault="003C6947" w:rsidP="003C6947">
            <w:pPr>
              <w:jc w:val="both"/>
              <w:rPr>
                <w:rFonts w:ascii="Arial" w:hAnsi="Arial" w:cs="Arial"/>
                <w:sz w:val="24"/>
                <w:szCs w:val="24"/>
                <w:lang w:val="mn-MN"/>
              </w:rPr>
            </w:pPr>
          </w:p>
          <w:p w14:paraId="419A75CD"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Тухайн цахилгаан эрчим хүчний байгууламжид суурилуулсан РХА-ийн ажлын баримт бичгийг боловсруулахаас өмнө эдгээр цахилгаан эрчим хүчний байгууламжийн өмчлөгч эсвэл бусад хууль ёсны эзэмшигчид РХА-ийн төхөөрөмжийн тодорхой төрөл болон бүрэлдэхүүнийг тодорхойлж, тохиролцсон байх ёстой.</w:t>
            </w:r>
          </w:p>
          <w:p w14:paraId="5DA62166"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Диспетчерийн удирдлага доорх байгууламж болох цахилгаан дамжуулах шугам, РХА-ийн байгууламжийн бүрэлдэхүүн болон цахилгаан эрчим хүчний байгууламжийн тоног төхөөрөмжийг ДТ-тэй тохиролцсон байх ёстой.</w:t>
            </w:r>
          </w:p>
          <w:p w14:paraId="495C1D6C" w14:textId="77777777" w:rsidR="003C6947" w:rsidRDefault="003C6947" w:rsidP="003C6947">
            <w:pPr>
              <w:jc w:val="both"/>
              <w:rPr>
                <w:rFonts w:ascii="Arial" w:hAnsi="Arial" w:cs="Arial"/>
                <w:sz w:val="24"/>
                <w:szCs w:val="24"/>
                <w:lang w:val="mn-MN"/>
              </w:rPr>
            </w:pPr>
          </w:p>
          <w:p w14:paraId="6DE18A21" w14:textId="77777777" w:rsidR="003C6947" w:rsidRPr="003C6947"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5.13. Цахилгаан эрчим хүч үйлдвэрлэгч компани, сүлжээний байгууллага, хэрэглэгчид нь РХА-ийн </w:t>
            </w:r>
            <w:r w:rsidRPr="003C6947">
              <w:rPr>
                <w:rFonts w:ascii="Arial" w:hAnsi="Arial" w:cs="Arial"/>
                <w:sz w:val="24"/>
                <w:szCs w:val="24"/>
                <w:lang w:val="mn-MN"/>
              </w:rPr>
              <w:t xml:space="preserve">байгууламж, төхөөрөмжүүдийг ашиглалтад оруулахаас дор хаяж 6 (зургаан) сарын өмнө эсвэл ашиглалтад оруулсан цахилгаан эрчим хүчний байгууламжийн </w:t>
            </w:r>
            <w:r w:rsidRPr="005A441E">
              <w:rPr>
                <w:rFonts w:ascii="Arial" w:hAnsi="Arial" w:cs="Arial"/>
                <w:sz w:val="24"/>
                <w:szCs w:val="24"/>
                <w:lang w:val="mn-MN"/>
              </w:rPr>
              <w:t xml:space="preserve">нийлмэл байдлаас хамаарсан ДТ-тэй тохиролцсон өөр хугацаанд, гэхдээ цахилгаан эрчим хүчний байгууламжийг ашиглалтад оруулахаас 2 (хоёр) сарын өмнө ДТ-ийн диспетчерийн зохицуулалтанд хамрагдаж байгаа РХА-ийн байгууламж, төхөөрөмжүүдийн ажлын баримт бичгүүдээр хангах, ДТ-ийг диспетчерийн хяналтад эсвэл ДТ-ийн удирдлагад байдаг сүлжээний цахилгааны горим,  тогтвортой байдал  болон богино залгааны гүйдлийг тооцоолоход, РХА-ийн байгууламж ба  төхөөрөмжүүдийн ажиллагааны тохируулгын (тавилийн) параметрүүдийн  ба үйлдлийн алгоритмуудыг сонгож, тооцоох , түүнчлэн </w:t>
            </w:r>
            <w:r w:rsidRPr="003C6947">
              <w:rPr>
                <w:rFonts w:ascii="Arial" w:hAnsi="Arial" w:cs="Arial"/>
                <w:sz w:val="24"/>
                <w:szCs w:val="24"/>
                <w:lang w:val="mn-MN"/>
              </w:rPr>
              <w:t>технологийн хяналтын системийн тоног төхөөрөмжүүдийн шуурхай ажиллагааны баримт бичгийг бэлтгэхэд шаардлагатай мэдээллээр хангах үүрэг хүлээдэг. Үүнд:</w:t>
            </w:r>
          </w:p>
          <w:p w14:paraId="007D0249"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lastRenderedPageBreak/>
              <w:t xml:space="preserve">• цахилгаан дамжуулах шугам, цахилгаан эрчим хүчний байгууламжийн тоног төхөөрөмж, төхөөрөмжийн техникийн үзүүлэлт, паспортын </w:t>
            </w:r>
            <w:r w:rsidRPr="005A441E">
              <w:rPr>
                <w:rFonts w:ascii="Arial" w:hAnsi="Arial" w:cs="Arial"/>
                <w:sz w:val="24"/>
                <w:szCs w:val="24"/>
                <w:lang w:val="mn-MN"/>
              </w:rPr>
              <w:t xml:space="preserve"> өгөгдлүүд, ашиглалтад оруулах хугацаа;</w:t>
            </w:r>
          </w:p>
          <w:p w14:paraId="56CD6C61"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 ДТ-өөс  даалгасантохируулгын (тавилын) параметрүүд, РХА-ийн байгууламж, төхөөрөмжийн тохируулгын (тавил) параметрүүд болон үйлдлийн алгоритмуудыг тооцоолох, сонгох аргачлал  болон цахилгаан эрчим хүчний байгууламжид суурилуулсан, үйлдлийн логик схем болон   үйлдлийн схем, програмчлагдсан логикийн схемийг  багтаасан РХА байгууламжийн ашиглалтын орос хэл дээрх гарын авлага </w:t>
            </w:r>
            <w:r w:rsidRPr="005A441E">
              <w:rPr>
                <w:rFonts w:ascii="Arial" w:hAnsi="Arial" w:cs="Arial"/>
                <w:sz w:val="24"/>
                <w:szCs w:val="24"/>
                <w:highlight w:val="yellow"/>
                <w:lang w:val="mn-MN"/>
              </w:rPr>
              <w:t>.</w:t>
            </w:r>
            <w:r w:rsidRPr="005A441E">
              <w:rPr>
                <w:rFonts w:ascii="Arial" w:hAnsi="Arial" w:cs="Arial"/>
                <w:sz w:val="24"/>
                <w:szCs w:val="24"/>
                <w:lang w:val="mn-MN"/>
              </w:rPr>
              <w:t xml:space="preserve"> </w:t>
            </w:r>
          </w:p>
          <w:p w14:paraId="21C3B87B" w14:textId="77777777" w:rsidR="003C6947" w:rsidRPr="003C6947" w:rsidRDefault="003C6947" w:rsidP="003C6947">
            <w:pPr>
              <w:jc w:val="both"/>
              <w:rPr>
                <w:rFonts w:ascii="Arial" w:hAnsi="Arial" w:cs="Arial"/>
                <w:sz w:val="24"/>
                <w:szCs w:val="24"/>
                <w:lang w:val="mn-MN"/>
              </w:rPr>
            </w:pPr>
          </w:p>
          <w:p w14:paraId="6C89138F" w14:textId="77777777" w:rsidR="003C6947" w:rsidRDefault="003C6947" w:rsidP="003C6947">
            <w:pPr>
              <w:jc w:val="both"/>
              <w:rPr>
                <w:rFonts w:ascii="Arial" w:hAnsi="Arial" w:cs="Arial"/>
                <w:sz w:val="24"/>
                <w:szCs w:val="24"/>
                <w:lang w:val="mn-MN"/>
              </w:rPr>
            </w:pPr>
          </w:p>
          <w:p w14:paraId="61C03CB9" w14:textId="77777777" w:rsidR="003C6947" w:rsidRDefault="003C6947" w:rsidP="003C6947">
            <w:pPr>
              <w:jc w:val="both"/>
              <w:rPr>
                <w:rFonts w:ascii="Arial" w:hAnsi="Arial" w:cs="Arial"/>
                <w:sz w:val="24"/>
                <w:szCs w:val="24"/>
                <w:lang w:val="mn-MN"/>
              </w:rPr>
            </w:pPr>
          </w:p>
          <w:p w14:paraId="26E67514" w14:textId="77777777" w:rsidR="003C6947" w:rsidRDefault="003C6947" w:rsidP="003C6947">
            <w:pPr>
              <w:jc w:val="both"/>
              <w:rPr>
                <w:rFonts w:ascii="Arial" w:hAnsi="Arial" w:cs="Arial"/>
                <w:sz w:val="24"/>
                <w:szCs w:val="24"/>
                <w:lang w:val="mn-MN"/>
              </w:rPr>
            </w:pPr>
          </w:p>
          <w:p w14:paraId="72263B02"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5.14. </w:t>
            </w:r>
            <w:r w:rsidRPr="005A441E">
              <w:rPr>
                <w:rFonts w:ascii="Arial" w:hAnsi="Arial" w:cs="Arial"/>
                <w:sz w:val="24"/>
                <w:szCs w:val="24"/>
                <w:lang w:val="mn-MN"/>
              </w:rPr>
              <w:t xml:space="preserve">боловсруулсан РХА-ийн ажлын баримт бичиг нь дараахь материалыг агуулсан байх ёстой. </w:t>
            </w:r>
          </w:p>
          <w:p w14:paraId="3FB2A527" w14:textId="77777777" w:rsidR="003C6947" w:rsidRPr="005A441E" w:rsidDel="00387E43" w:rsidRDefault="003C6947" w:rsidP="003C6947">
            <w:pPr>
              <w:jc w:val="both"/>
              <w:rPr>
                <w:rFonts w:ascii="Arial" w:hAnsi="Arial" w:cs="Arial"/>
                <w:sz w:val="24"/>
                <w:szCs w:val="24"/>
                <w:lang w:val="mn-MN"/>
              </w:rPr>
            </w:pPr>
          </w:p>
          <w:p w14:paraId="43769286"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цахилгаан эрчим хүчний байгууламжид суурилуулсан РХА-ийн байгууламж ба төхөөрөмжүүдийн ажиллагааны тохируулгын (тавил) параметрүүдийн болон алгоритмуудын төслийн тооцоог багтаасан тайлбарбичиглэл ;</w:t>
            </w:r>
          </w:p>
          <w:p w14:paraId="36DFF1DA" w14:textId="77777777" w:rsidR="003C6947" w:rsidRDefault="003C6947" w:rsidP="003C6947">
            <w:pPr>
              <w:jc w:val="both"/>
              <w:rPr>
                <w:rFonts w:ascii="Arial" w:hAnsi="Arial" w:cs="Arial"/>
                <w:sz w:val="24"/>
                <w:szCs w:val="24"/>
                <w:lang w:val="mn-MN"/>
              </w:rPr>
            </w:pPr>
          </w:p>
          <w:p w14:paraId="484E0380"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төхөөрөмжүүдийн гүйдэл ба хүчдэлийн трансформаторын хуваарилалтын схем, хэмжилт</w:t>
            </w:r>
            <w:r w:rsidRPr="005A441E" w:rsidDel="00387E43">
              <w:rPr>
                <w:rFonts w:ascii="Arial" w:hAnsi="Arial" w:cs="Arial"/>
                <w:sz w:val="24"/>
                <w:szCs w:val="24"/>
                <w:lang w:val="mn-MN"/>
              </w:rPr>
              <w:t>-</w:t>
            </w:r>
            <w:r w:rsidRPr="005A441E">
              <w:rPr>
                <w:rFonts w:ascii="Arial" w:hAnsi="Arial" w:cs="Arial"/>
                <w:sz w:val="24"/>
                <w:szCs w:val="24"/>
                <w:lang w:val="mn-MN"/>
              </w:rPr>
              <w:t xml:space="preserve"> мэдээллийн- систем (технологийн процессын автомат удирдлагын систем, цахилгаан эрчим хүчний арилжааны тооцооны автоматжуулсан хэмжилт- мэдээллийн- ийн систем);</w:t>
            </w:r>
          </w:p>
          <w:p w14:paraId="73E90E07" w14:textId="77777777" w:rsidR="003C6947" w:rsidRDefault="003C6947" w:rsidP="003C6947">
            <w:pPr>
              <w:jc w:val="both"/>
              <w:rPr>
                <w:rFonts w:ascii="Arial" w:hAnsi="Arial" w:cs="Arial"/>
                <w:sz w:val="24"/>
                <w:szCs w:val="24"/>
                <w:lang w:val="mn-MN"/>
              </w:rPr>
            </w:pPr>
          </w:p>
          <w:p w14:paraId="4ECC1C27"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төхөөрөмжүүдийн зарчмын ба үйлдлийн -логик схемүүд (ажиллах алгоритмууд) болон бусад РХА-ийн төхөөрөмжүүдтэй холбогдох гадна холбоо, сэлгэн залгах төхөөрөмж, өндөр давтамжийн холбооны төхөөрөмж, аваарын дохиолол ба  командыг дамжуулах төхөөрөмж;</w:t>
            </w:r>
          </w:p>
          <w:p w14:paraId="0760D685" w14:textId="77777777" w:rsidR="003C6947" w:rsidRPr="005A441E" w:rsidDel="00387E43" w:rsidRDefault="003C6947" w:rsidP="003C6947">
            <w:pPr>
              <w:jc w:val="both"/>
              <w:rPr>
                <w:rFonts w:ascii="Arial" w:hAnsi="Arial" w:cs="Arial"/>
                <w:sz w:val="24"/>
                <w:szCs w:val="24"/>
                <w:lang w:val="mn-MN"/>
              </w:rPr>
            </w:pPr>
          </w:p>
          <w:p w14:paraId="29125155"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параметрийн тооцооны өгөгдөл ( бүтэц хийх)</w:t>
            </w:r>
          </w:p>
          <w:p w14:paraId="3EC6F961" w14:textId="77777777" w:rsidR="003C6947" w:rsidRPr="003C6947" w:rsidDel="00387E43"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РХА-ийн микропроцессорын төхөөрөмж; үйлдэл хийх РХА-ийн төхөөрөмжүүдийг ажиллагаанд зориулсан </w:t>
            </w:r>
            <w:r w:rsidRPr="003C6947">
              <w:rPr>
                <w:rFonts w:ascii="Arial" w:hAnsi="Arial" w:cs="Arial"/>
                <w:sz w:val="24"/>
                <w:szCs w:val="24"/>
                <w:lang w:val="mn-MN"/>
              </w:rPr>
              <w:t>холбооны сувгуудыг зохион байгуулах схем;</w:t>
            </w:r>
          </w:p>
          <w:p w14:paraId="7259CD5C" w14:textId="77777777" w:rsidR="003C6947" w:rsidRPr="003C6947" w:rsidRDefault="003C6947" w:rsidP="003C6947">
            <w:pPr>
              <w:jc w:val="both"/>
              <w:rPr>
                <w:rFonts w:ascii="Arial" w:hAnsi="Arial" w:cs="Arial"/>
                <w:sz w:val="24"/>
                <w:szCs w:val="24"/>
                <w:lang w:val="mn-MN"/>
              </w:rPr>
            </w:pPr>
          </w:p>
          <w:p w14:paraId="7A283B6E"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lastRenderedPageBreak/>
              <w:t xml:space="preserve">• </w:t>
            </w:r>
            <w:r w:rsidRPr="005A441E">
              <w:rPr>
                <w:rFonts w:ascii="Arial" w:hAnsi="Arial" w:cs="Arial"/>
                <w:sz w:val="24"/>
                <w:szCs w:val="24"/>
                <w:lang w:val="mn-MN"/>
              </w:rPr>
              <w:t>РХА-ийн микропроцессорын төхөөрөмжүүдэд зориулсан хувилбарыг заасан ,  (гүйцэтгэлийн  төрөл) захиалгат техникийн үзүүлэлтүүдтэй РХА-ийн төхөөрөмж;</w:t>
            </w:r>
          </w:p>
          <w:p w14:paraId="747CD249"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төхөөрөмжүүдийн шуурхай ажиллагааны гүйдлийн хэлхээний  зохион байгуулалтын  схемүүд;</w:t>
            </w:r>
          </w:p>
          <w:p w14:paraId="739C26F0"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РХА-ийн төхөөрөмжүүдийн хүчдэлийн хэлхээний  зохион байгуулалтын схемүүд;</w:t>
            </w:r>
          </w:p>
          <w:p w14:paraId="488EBF18"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Таслууруудын удирдлага ба автоматикийн (ажиллагааны алгоритмууд) зарчмын схемүүд;</w:t>
            </w:r>
          </w:p>
          <w:p w14:paraId="2745E9F1" w14:textId="77777777" w:rsidR="003C6947" w:rsidRDefault="003C6947" w:rsidP="003C6947">
            <w:pPr>
              <w:jc w:val="both"/>
              <w:rPr>
                <w:rFonts w:ascii="Arial" w:hAnsi="Arial" w:cs="Arial"/>
                <w:sz w:val="24"/>
                <w:szCs w:val="24"/>
                <w:lang w:val="mn-MN"/>
              </w:rPr>
            </w:pPr>
          </w:p>
          <w:p w14:paraId="402C7D72"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суурилуулсан РХА-ийн  байгууламж ба төхөөрөмжийг барьсан (шинэчилсэн) байгууламжийн технологийн процессыг  удирдах автоматжуулсан систем, мэдээлэл цуглуулах, дамжуулах системтэй  нэгтгэн  ашиглах шийдлүүд.</w:t>
            </w:r>
          </w:p>
          <w:p w14:paraId="05D54F6A" w14:textId="77777777" w:rsidR="003C6947" w:rsidRPr="005A441E" w:rsidRDefault="003C6947" w:rsidP="003C6947">
            <w:pPr>
              <w:jc w:val="both"/>
              <w:rPr>
                <w:rFonts w:ascii="Arial" w:hAnsi="Arial" w:cs="Arial"/>
                <w:sz w:val="24"/>
                <w:szCs w:val="24"/>
                <w:lang w:val="mn-MN"/>
              </w:rPr>
            </w:pPr>
            <w:r w:rsidRPr="003C6947">
              <w:rPr>
                <w:rFonts w:ascii="Arial" w:hAnsi="Arial" w:cs="Arial"/>
                <w:sz w:val="24"/>
                <w:szCs w:val="24"/>
                <w:lang w:val="mn-MN"/>
              </w:rPr>
              <w:t xml:space="preserve">5.15. Шинэ (шинэчилсэн) РХА-ийн байгууламж ба төхөөрөмжүүдийг ашиглалтад оруулахдаа цахилгаан эрчим хүчний байгууламжийн техникийн </w:t>
            </w:r>
            <w:r w:rsidRPr="005A441E">
              <w:rPr>
                <w:rFonts w:ascii="Arial" w:hAnsi="Arial" w:cs="Arial"/>
                <w:sz w:val="24"/>
                <w:szCs w:val="24"/>
                <w:lang w:val="mn-MN"/>
              </w:rPr>
              <w:t>удирдагчийн  баталсан тохируулга (тавил) ба үйлдлийн алгоритмын дагуу хийх ёстой бөгөөд тохируулах ажлын  явцад тэдгээрийг нарийвчлан судалж шинжилгээ хийсэний дараа эсвэл энэ стандартын 4.4.7-д заасан журмын дагуу РХА-ийн төхөөрөмждийн туршилт тохируулгын даалгаврын дагуу гүйцэтгэс</w:t>
            </w:r>
            <w:bookmarkStart w:id="1" w:name="_GoBack"/>
            <w:bookmarkEnd w:id="1"/>
            <w:r w:rsidRPr="005A441E">
              <w:rPr>
                <w:rFonts w:ascii="Arial" w:hAnsi="Arial" w:cs="Arial"/>
                <w:sz w:val="24"/>
                <w:szCs w:val="24"/>
                <w:lang w:val="mn-MN"/>
              </w:rPr>
              <w:t xml:space="preserve">эн тохируулгын даалгавартай нийцүүлэн  тохриуулгын параметрүүдэд засвар хийж болно. </w:t>
            </w:r>
          </w:p>
          <w:p w14:paraId="6354568B" w14:textId="77777777" w:rsidR="003C6947" w:rsidRPr="005A441E" w:rsidRDefault="003C6947" w:rsidP="003C6947">
            <w:pPr>
              <w:jc w:val="both"/>
              <w:rPr>
                <w:rFonts w:ascii="Arial" w:hAnsi="Arial" w:cs="Arial"/>
                <w:sz w:val="24"/>
                <w:szCs w:val="24"/>
                <w:lang w:val="mn-MN"/>
              </w:rPr>
            </w:pPr>
            <w:r w:rsidRPr="005A441E">
              <w:rPr>
                <w:rFonts w:ascii="Arial" w:hAnsi="Arial" w:cs="Arial"/>
                <w:sz w:val="24"/>
                <w:szCs w:val="24"/>
                <w:lang w:val="mn-MN"/>
              </w:rPr>
              <w:t xml:space="preserve">5.16. Эрчим хүч үйлдвэрлэгч компаниуд, сүлжээний байгууллагууд, цахилгаан эрчим хүч хэрэглэгчид эдгээр төхөөрөмжийг ашиглалтад оруулсны дараа  (ТУС) РХА-ийн төхөөрөмжийн гүйцэтгэлийн  схем, ДТ-н даалгасан тохируулгын параметрүүдийг (тавил)    ДТ-д танилцуулна. </w:t>
            </w:r>
          </w:p>
          <w:p w14:paraId="358905D0" w14:textId="77777777" w:rsidR="003C6947" w:rsidRPr="005A441E" w:rsidRDefault="003C6947" w:rsidP="003C6947">
            <w:pPr>
              <w:jc w:val="both"/>
              <w:rPr>
                <w:rFonts w:ascii="Arial" w:hAnsi="Arial" w:cs="Arial"/>
                <w:sz w:val="24"/>
                <w:szCs w:val="24"/>
                <w:lang w:val="mn-MN"/>
              </w:rPr>
            </w:pPr>
          </w:p>
          <w:p w14:paraId="5148AFEB" w14:textId="77777777" w:rsidR="003C6947" w:rsidRPr="003C6947" w:rsidRDefault="003C6947" w:rsidP="003C6947">
            <w:pPr>
              <w:jc w:val="both"/>
              <w:rPr>
                <w:rFonts w:ascii="Arial" w:hAnsi="Arial" w:cs="Arial"/>
                <w:sz w:val="24"/>
                <w:szCs w:val="24"/>
                <w:lang w:val="ru-RU"/>
              </w:rPr>
            </w:pPr>
          </w:p>
        </w:tc>
        <w:tc>
          <w:tcPr>
            <w:tcW w:w="5386" w:type="dxa"/>
          </w:tcPr>
          <w:p w14:paraId="14B49271" w14:textId="096DB86C" w:rsidR="003C6947" w:rsidRPr="003C6947" w:rsidRDefault="003C6947" w:rsidP="003C6947">
            <w:pPr>
              <w:jc w:val="both"/>
              <w:rPr>
                <w:rFonts w:ascii="Arial" w:hAnsi="Arial" w:cs="Arial"/>
                <w:sz w:val="24"/>
                <w:szCs w:val="24"/>
                <w:lang w:val="ru-RU"/>
              </w:rPr>
            </w:pPr>
          </w:p>
        </w:tc>
      </w:tr>
    </w:tbl>
    <w:p w14:paraId="08A5B7BB" w14:textId="77777777" w:rsidR="00887C9A" w:rsidRPr="00731751" w:rsidRDefault="00887C9A" w:rsidP="00B65663">
      <w:pPr>
        <w:rPr>
          <w:rFonts w:ascii="Times New Roman" w:hAnsi="Times New Roman" w:cs="Times New Roman"/>
          <w:lang w:val="ru-RU"/>
        </w:rPr>
      </w:pPr>
    </w:p>
    <w:sectPr w:rsidR="00887C9A" w:rsidRPr="00731751" w:rsidSect="00374E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7E89" w14:textId="77777777" w:rsidR="00E15E35" w:rsidRDefault="00E15E35" w:rsidP="00B67C0E">
      <w:pPr>
        <w:spacing w:after="0" w:line="240" w:lineRule="auto"/>
      </w:pPr>
      <w:r>
        <w:separator/>
      </w:r>
    </w:p>
  </w:endnote>
  <w:endnote w:type="continuationSeparator" w:id="0">
    <w:p w14:paraId="37B9BFDC" w14:textId="77777777" w:rsidR="00E15E35" w:rsidRDefault="00E15E35" w:rsidP="00B6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7D7D" w14:textId="77777777" w:rsidR="00E15E35" w:rsidRDefault="00E15E35" w:rsidP="00B67C0E">
      <w:pPr>
        <w:spacing w:after="0" w:line="240" w:lineRule="auto"/>
      </w:pPr>
      <w:r>
        <w:separator/>
      </w:r>
    </w:p>
  </w:footnote>
  <w:footnote w:type="continuationSeparator" w:id="0">
    <w:p w14:paraId="1F0EA8C6" w14:textId="77777777" w:rsidR="00E15E35" w:rsidRDefault="00E15E35" w:rsidP="00B67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795"/>
    <w:multiLevelType w:val="hybridMultilevel"/>
    <w:tmpl w:val="372046A4"/>
    <w:lvl w:ilvl="0" w:tplc="8B0A95C2">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1A84"/>
    <w:multiLevelType w:val="hybridMultilevel"/>
    <w:tmpl w:val="F4506B92"/>
    <w:lvl w:ilvl="0" w:tplc="8B0A95C2">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642E1"/>
    <w:multiLevelType w:val="hybridMultilevel"/>
    <w:tmpl w:val="BC34C760"/>
    <w:lvl w:ilvl="0" w:tplc="8B0A95C2">
      <w:start w:val="1"/>
      <w:numFmt w:val="bullet"/>
      <w:lvlText w:val="•"/>
      <w:lvlJc w:val="left"/>
      <w:pPr>
        <w:ind w:left="52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4E64ECC">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E0815E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2803730">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72A169A">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7BA7D60">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D4ADDD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F3CDF3E">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22E950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520263E5"/>
    <w:multiLevelType w:val="hybridMultilevel"/>
    <w:tmpl w:val="66765940"/>
    <w:lvl w:ilvl="0" w:tplc="8B0A95C2">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6A5"/>
    <w:multiLevelType w:val="hybridMultilevel"/>
    <w:tmpl w:val="C778E694"/>
    <w:lvl w:ilvl="0" w:tplc="27566952">
      <w:numFmt w:val="bullet"/>
      <w:lvlText w:val="-"/>
      <w:lvlJc w:val="left"/>
      <w:pPr>
        <w:ind w:left="393" w:hanging="360"/>
      </w:pPr>
      <w:rPr>
        <w:rFonts w:ascii="Times New Roman" w:eastAsiaTheme="minorHAns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15:restartNumberingAfterBreak="0">
    <w:nsid w:val="5A3030A1"/>
    <w:multiLevelType w:val="hybridMultilevel"/>
    <w:tmpl w:val="AEFA56BA"/>
    <w:lvl w:ilvl="0" w:tplc="8B0A95C2">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E78B6"/>
    <w:multiLevelType w:val="hybridMultilevel"/>
    <w:tmpl w:val="7F6006F8"/>
    <w:lvl w:ilvl="0" w:tplc="8B0A95C2">
      <w:start w:val="1"/>
      <w:numFmt w:val="bullet"/>
      <w:lvlText w:val="•"/>
      <w:lvlJc w:val="left"/>
      <w:pPr>
        <w:ind w:left="776"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744A0059"/>
    <w:multiLevelType w:val="hybridMultilevel"/>
    <w:tmpl w:val="2D20937A"/>
    <w:lvl w:ilvl="0" w:tplc="5CB62F4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4"/>
  </w:num>
  <w:num w:numId="3">
    <w:abstractNumId w:val="2"/>
  </w:num>
  <w:num w:numId="4">
    <w:abstractNumId w:val="2"/>
  </w:num>
  <w:num w:numId="5">
    <w:abstractNumId w:val="3"/>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A8"/>
    <w:rsid w:val="0000743F"/>
    <w:rsid w:val="00007AA4"/>
    <w:rsid w:val="00012230"/>
    <w:rsid w:val="00014A89"/>
    <w:rsid w:val="00021DF9"/>
    <w:rsid w:val="0004060F"/>
    <w:rsid w:val="00041CAA"/>
    <w:rsid w:val="00043D2F"/>
    <w:rsid w:val="00044725"/>
    <w:rsid w:val="00050A21"/>
    <w:rsid w:val="0006439D"/>
    <w:rsid w:val="00064405"/>
    <w:rsid w:val="00071E3B"/>
    <w:rsid w:val="000735B5"/>
    <w:rsid w:val="00074153"/>
    <w:rsid w:val="0007670D"/>
    <w:rsid w:val="000859EA"/>
    <w:rsid w:val="00091016"/>
    <w:rsid w:val="000927A9"/>
    <w:rsid w:val="000A21B2"/>
    <w:rsid w:val="000A58E1"/>
    <w:rsid w:val="000A6458"/>
    <w:rsid w:val="000B1851"/>
    <w:rsid w:val="000B6331"/>
    <w:rsid w:val="000C0ACB"/>
    <w:rsid w:val="000C26D0"/>
    <w:rsid w:val="000C2E28"/>
    <w:rsid w:val="000C5745"/>
    <w:rsid w:val="000D0E6B"/>
    <w:rsid w:val="000D148C"/>
    <w:rsid w:val="000D26D6"/>
    <w:rsid w:val="000D36A4"/>
    <w:rsid w:val="000D6328"/>
    <w:rsid w:val="000E0DE2"/>
    <w:rsid w:val="000E3F5A"/>
    <w:rsid w:val="000E794F"/>
    <w:rsid w:val="000E7ECC"/>
    <w:rsid w:val="000F2BD6"/>
    <w:rsid w:val="000F2C1C"/>
    <w:rsid w:val="00100A58"/>
    <w:rsid w:val="00103143"/>
    <w:rsid w:val="00106ECD"/>
    <w:rsid w:val="00107BE4"/>
    <w:rsid w:val="001146A8"/>
    <w:rsid w:val="00117CE5"/>
    <w:rsid w:val="00123BA8"/>
    <w:rsid w:val="00125BD1"/>
    <w:rsid w:val="00130851"/>
    <w:rsid w:val="00130DE2"/>
    <w:rsid w:val="00135A7A"/>
    <w:rsid w:val="00136C76"/>
    <w:rsid w:val="00140C82"/>
    <w:rsid w:val="001427EC"/>
    <w:rsid w:val="00143D9C"/>
    <w:rsid w:val="00146C2B"/>
    <w:rsid w:val="00153FD8"/>
    <w:rsid w:val="001604B8"/>
    <w:rsid w:val="0016259A"/>
    <w:rsid w:val="00164557"/>
    <w:rsid w:val="00171DA6"/>
    <w:rsid w:val="0017359C"/>
    <w:rsid w:val="001754A4"/>
    <w:rsid w:val="00176E0F"/>
    <w:rsid w:val="00177631"/>
    <w:rsid w:val="0018055C"/>
    <w:rsid w:val="00181F5F"/>
    <w:rsid w:val="00182041"/>
    <w:rsid w:val="00183DF4"/>
    <w:rsid w:val="00193417"/>
    <w:rsid w:val="001972B7"/>
    <w:rsid w:val="001A253B"/>
    <w:rsid w:val="001A6CAE"/>
    <w:rsid w:val="001A7F90"/>
    <w:rsid w:val="001B6587"/>
    <w:rsid w:val="001B6C2C"/>
    <w:rsid w:val="001C61FC"/>
    <w:rsid w:val="001E3594"/>
    <w:rsid w:val="001E3926"/>
    <w:rsid w:val="001E3927"/>
    <w:rsid w:val="001E64F1"/>
    <w:rsid w:val="001F5390"/>
    <w:rsid w:val="00200880"/>
    <w:rsid w:val="00204943"/>
    <w:rsid w:val="00205878"/>
    <w:rsid w:val="002076CB"/>
    <w:rsid w:val="002077E1"/>
    <w:rsid w:val="00211471"/>
    <w:rsid w:val="002233D8"/>
    <w:rsid w:val="00227711"/>
    <w:rsid w:val="002303C1"/>
    <w:rsid w:val="00233DAA"/>
    <w:rsid w:val="00234492"/>
    <w:rsid w:val="00236CD3"/>
    <w:rsid w:val="00237859"/>
    <w:rsid w:val="0024133E"/>
    <w:rsid w:val="002427A0"/>
    <w:rsid w:val="00253E68"/>
    <w:rsid w:val="00257397"/>
    <w:rsid w:val="00257CEF"/>
    <w:rsid w:val="00260EE2"/>
    <w:rsid w:val="00267D47"/>
    <w:rsid w:val="002748F8"/>
    <w:rsid w:val="00274C61"/>
    <w:rsid w:val="00275E82"/>
    <w:rsid w:val="00280801"/>
    <w:rsid w:val="0028159D"/>
    <w:rsid w:val="00281E3D"/>
    <w:rsid w:val="00283D24"/>
    <w:rsid w:val="0029789C"/>
    <w:rsid w:val="002A0B92"/>
    <w:rsid w:val="002A0C3D"/>
    <w:rsid w:val="002A70AA"/>
    <w:rsid w:val="002B1137"/>
    <w:rsid w:val="002B3230"/>
    <w:rsid w:val="002B50DF"/>
    <w:rsid w:val="002B7C79"/>
    <w:rsid w:val="002C3729"/>
    <w:rsid w:val="002C43B1"/>
    <w:rsid w:val="002D03E6"/>
    <w:rsid w:val="002D3DA0"/>
    <w:rsid w:val="002D591F"/>
    <w:rsid w:val="002D5AC8"/>
    <w:rsid w:val="002D6971"/>
    <w:rsid w:val="002E1438"/>
    <w:rsid w:val="002E1A17"/>
    <w:rsid w:val="002E4321"/>
    <w:rsid w:val="002E55AB"/>
    <w:rsid w:val="002E55D1"/>
    <w:rsid w:val="002F2683"/>
    <w:rsid w:val="002F269B"/>
    <w:rsid w:val="0030075E"/>
    <w:rsid w:val="003034FD"/>
    <w:rsid w:val="00303540"/>
    <w:rsid w:val="003117BC"/>
    <w:rsid w:val="00311D24"/>
    <w:rsid w:val="00312989"/>
    <w:rsid w:val="003147EF"/>
    <w:rsid w:val="00321A8D"/>
    <w:rsid w:val="00322DF2"/>
    <w:rsid w:val="0032640F"/>
    <w:rsid w:val="00330F20"/>
    <w:rsid w:val="00331452"/>
    <w:rsid w:val="003323EC"/>
    <w:rsid w:val="00332455"/>
    <w:rsid w:val="00340890"/>
    <w:rsid w:val="00343AEE"/>
    <w:rsid w:val="0034533E"/>
    <w:rsid w:val="00346D06"/>
    <w:rsid w:val="00346FF1"/>
    <w:rsid w:val="00347D13"/>
    <w:rsid w:val="00352C7A"/>
    <w:rsid w:val="00353A22"/>
    <w:rsid w:val="00356210"/>
    <w:rsid w:val="003603C7"/>
    <w:rsid w:val="003656CC"/>
    <w:rsid w:val="0036585E"/>
    <w:rsid w:val="003741F8"/>
    <w:rsid w:val="00374E24"/>
    <w:rsid w:val="003762C5"/>
    <w:rsid w:val="00376570"/>
    <w:rsid w:val="00381A51"/>
    <w:rsid w:val="00385A0E"/>
    <w:rsid w:val="00385B12"/>
    <w:rsid w:val="00385FCD"/>
    <w:rsid w:val="00387E43"/>
    <w:rsid w:val="00392D3F"/>
    <w:rsid w:val="003932EC"/>
    <w:rsid w:val="003940A5"/>
    <w:rsid w:val="003A2580"/>
    <w:rsid w:val="003A365D"/>
    <w:rsid w:val="003A6891"/>
    <w:rsid w:val="003B22DF"/>
    <w:rsid w:val="003B26C7"/>
    <w:rsid w:val="003B3391"/>
    <w:rsid w:val="003B5967"/>
    <w:rsid w:val="003C34D6"/>
    <w:rsid w:val="003C6947"/>
    <w:rsid w:val="003D4278"/>
    <w:rsid w:val="003D4645"/>
    <w:rsid w:val="003D73EE"/>
    <w:rsid w:val="003E2BAC"/>
    <w:rsid w:val="003E7E7C"/>
    <w:rsid w:val="003E7F33"/>
    <w:rsid w:val="003F4D2D"/>
    <w:rsid w:val="003F5D13"/>
    <w:rsid w:val="003F7F0B"/>
    <w:rsid w:val="0040018C"/>
    <w:rsid w:val="00400C17"/>
    <w:rsid w:val="00403252"/>
    <w:rsid w:val="004055B5"/>
    <w:rsid w:val="004101A4"/>
    <w:rsid w:val="00410B40"/>
    <w:rsid w:val="00417BF4"/>
    <w:rsid w:val="00425754"/>
    <w:rsid w:val="00430DD5"/>
    <w:rsid w:val="00432A32"/>
    <w:rsid w:val="004435D0"/>
    <w:rsid w:val="004437F2"/>
    <w:rsid w:val="00443D68"/>
    <w:rsid w:val="00454D7A"/>
    <w:rsid w:val="00461C54"/>
    <w:rsid w:val="004636E0"/>
    <w:rsid w:val="004665ED"/>
    <w:rsid w:val="0046731C"/>
    <w:rsid w:val="00473169"/>
    <w:rsid w:val="00474A4E"/>
    <w:rsid w:val="00476EE4"/>
    <w:rsid w:val="00480494"/>
    <w:rsid w:val="00481C56"/>
    <w:rsid w:val="004830A2"/>
    <w:rsid w:val="00485081"/>
    <w:rsid w:val="0048621D"/>
    <w:rsid w:val="004904F9"/>
    <w:rsid w:val="00490DC6"/>
    <w:rsid w:val="004914EB"/>
    <w:rsid w:val="00491B45"/>
    <w:rsid w:val="00495399"/>
    <w:rsid w:val="00496792"/>
    <w:rsid w:val="00496CCC"/>
    <w:rsid w:val="004A4474"/>
    <w:rsid w:val="004A721D"/>
    <w:rsid w:val="004B0576"/>
    <w:rsid w:val="004B4A72"/>
    <w:rsid w:val="004C4273"/>
    <w:rsid w:val="004C6801"/>
    <w:rsid w:val="004D18F0"/>
    <w:rsid w:val="004D1C13"/>
    <w:rsid w:val="004D279C"/>
    <w:rsid w:val="004D29DA"/>
    <w:rsid w:val="004D4674"/>
    <w:rsid w:val="004D522D"/>
    <w:rsid w:val="004D6912"/>
    <w:rsid w:val="004D6D22"/>
    <w:rsid w:val="004D7CE8"/>
    <w:rsid w:val="004E0777"/>
    <w:rsid w:val="004E1040"/>
    <w:rsid w:val="004E3A0C"/>
    <w:rsid w:val="004E488D"/>
    <w:rsid w:val="004F0E09"/>
    <w:rsid w:val="004F0ED4"/>
    <w:rsid w:val="004F1C45"/>
    <w:rsid w:val="004F35AE"/>
    <w:rsid w:val="004F6F3B"/>
    <w:rsid w:val="004F7230"/>
    <w:rsid w:val="00500520"/>
    <w:rsid w:val="00501257"/>
    <w:rsid w:val="005021BD"/>
    <w:rsid w:val="005041B6"/>
    <w:rsid w:val="00515C93"/>
    <w:rsid w:val="00516336"/>
    <w:rsid w:val="00524290"/>
    <w:rsid w:val="005248D9"/>
    <w:rsid w:val="00533D45"/>
    <w:rsid w:val="0054463B"/>
    <w:rsid w:val="005462BB"/>
    <w:rsid w:val="005505FA"/>
    <w:rsid w:val="00551B54"/>
    <w:rsid w:val="00556156"/>
    <w:rsid w:val="005561AC"/>
    <w:rsid w:val="00557B8E"/>
    <w:rsid w:val="005604A3"/>
    <w:rsid w:val="00560AA4"/>
    <w:rsid w:val="00562978"/>
    <w:rsid w:val="00566D5D"/>
    <w:rsid w:val="00583E55"/>
    <w:rsid w:val="00584849"/>
    <w:rsid w:val="00591D2F"/>
    <w:rsid w:val="0059398C"/>
    <w:rsid w:val="00595B7E"/>
    <w:rsid w:val="00596ED8"/>
    <w:rsid w:val="005A04D1"/>
    <w:rsid w:val="005A0B53"/>
    <w:rsid w:val="005A441E"/>
    <w:rsid w:val="005A6BB4"/>
    <w:rsid w:val="005A71DD"/>
    <w:rsid w:val="005B43F2"/>
    <w:rsid w:val="005D0671"/>
    <w:rsid w:val="005D48F5"/>
    <w:rsid w:val="005D5A2B"/>
    <w:rsid w:val="005E1DC2"/>
    <w:rsid w:val="005E4A72"/>
    <w:rsid w:val="005F1B2E"/>
    <w:rsid w:val="005F69BC"/>
    <w:rsid w:val="005F7B63"/>
    <w:rsid w:val="00606A36"/>
    <w:rsid w:val="00610BAE"/>
    <w:rsid w:val="00610FE8"/>
    <w:rsid w:val="00611CCF"/>
    <w:rsid w:val="00614BBD"/>
    <w:rsid w:val="0062355C"/>
    <w:rsid w:val="006244E5"/>
    <w:rsid w:val="00625961"/>
    <w:rsid w:val="00637B15"/>
    <w:rsid w:val="00641663"/>
    <w:rsid w:val="00641DE3"/>
    <w:rsid w:val="006438C1"/>
    <w:rsid w:val="00644638"/>
    <w:rsid w:val="00651921"/>
    <w:rsid w:val="00652598"/>
    <w:rsid w:val="00653FF2"/>
    <w:rsid w:val="00656252"/>
    <w:rsid w:val="006624FE"/>
    <w:rsid w:val="0066741A"/>
    <w:rsid w:val="0067120E"/>
    <w:rsid w:val="0067347A"/>
    <w:rsid w:val="006817C0"/>
    <w:rsid w:val="00684364"/>
    <w:rsid w:val="00687A4E"/>
    <w:rsid w:val="006932F2"/>
    <w:rsid w:val="006934F5"/>
    <w:rsid w:val="00694A9A"/>
    <w:rsid w:val="00696897"/>
    <w:rsid w:val="00697166"/>
    <w:rsid w:val="00697E25"/>
    <w:rsid w:val="006A101A"/>
    <w:rsid w:val="006A35A5"/>
    <w:rsid w:val="006A5138"/>
    <w:rsid w:val="006A5536"/>
    <w:rsid w:val="006A6696"/>
    <w:rsid w:val="006A7049"/>
    <w:rsid w:val="006B0142"/>
    <w:rsid w:val="006B18F2"/>
    <w:rsid w:val="006B3488"/>
    <w:rsid w:val="006C21DA"/>
    <w:rsid w:val="006C4C91"/>
    <w:rsid w:val="006C4FC9"/>
    <w:rsid w:val="006C7E0E"/>
    <w:rsid w:val="006D0471"/>
    <w:rsid w:val="006D0B99"/>
    <w:rsid w:val="006D2ECC"/>
    <w:rsid w:val="006E3096"/>
    <w:rsid w:val="006E666E"/>
    <w:rsid w:val="006F17A9"/>
    <w:rsid w:val="00702BD9"/>
    <w:rsid w:val="007030A6"/>
    <w:rsid w:val="007030E0"/>
    <w:rsid w:val="0070390C"/>
    <w:rsid w:val="00703A67"/>
    <w:rsid w:val="00711D46"/>
    <w:rsid w:val="007177E3"/>
    <w:rsid w:val="0072194D"/>
    <w:rsid w:val="007224DA"/>
    <w:rsid w:val="007237E8"/>
    <w:rsid w:val="00723872"/>
    <w:rsid w:val="0072435B"/>
    <w:rsid w:val="00731751"/>
    <w:rsid w:val="007404C8"/>
    <w:rsid w:val="007408EE"/>
    <w:rsid w:val="00740A04"/>
    <w:rsid w:val="0074263B"/>
    <w:rsid w:val="0074271B"/>
    <w:rsid w:val="00746434"/>
    <w:rsid w:val="00746D35"/>
    <w:rsid w:val="00750362"/>
    <w:rsid w:val="00754EDD"/>
    <w:rsid w:val="007551B3"/>
    <w:rsid w:val="00761436"/>
    <w:rsid w:val="00761594"/>
    <w:rsid w:val="00764050"/>
    <w:rsid w:val="0076519B"/>
    <w:rsid w:val="00766B47"/>
    <w:rsid w:val="007739B1"/>
    <w:rsid w:val="00774E85"/>
    <w:rsid w:val="00774FC9"/>
    <w:rsid w:val="0077509B"/>
    <w:rsid w:val="00777316"/>
    <w:rsid w:val="00777B1E"/>
    <w:rsid w:val="00780AFF"/>
    <w:rsid w:val="0078351B"/>
    <w:rsid w:val="00785090"/>
    <w:rsid w:val="007866EC"/>
    <w:rsid w:val="007918B0"/>
    <w:rsid w:val="00796305"/>
    <w:rsid w:val="007A2A45"/>
    <w:rsid w:val="007A4316"/>
    <w:rsid w:val="007A68EC"/>
    <w:rsid w:val="007B2CD5"/>
    <w:rsid w:val="007C3014"/>
    <w:rsid w:val="007C600B"/>
    <w:rsid w:val="007D05CE"/>
    <w:rsid w:val="007D17A2"/>
    <w:rsid w:val="007D37F8"/>
    <w:rsid w:val="007D67F6"/>
    <w:rsid w:val="007D7CB5"/>
    <w:rsid w:val="007E1B32"/>
    <w:rsid w:val="007E7F2F"/>
    <w:rsid w:val="007F1DCE"/>
    <w:rsid w:val="007F1DD4"/>
    <w:rsid w:val="007F1EF3"/>
    <w:rsid w:val="007F263A"/>
    <w:rsid w:val="007F2684"/>
    <w:rsid w:val="0080323B"/>
    <w:rsid w:val="008040A5"/>
    <w:rsid w:val="0080676D"/>
    <w:rsid w:val="00806A7F"/>
    <w:rsid w:val="00810E61"/>
    <w:rsid w:val="008120F0"/>
    <w:rsid w:val="0081387B"/>
    <w:rsid w:val="008144A8"/>
    <w:rsid w:val="00814A73"/>
    <w:rsid w:val="00820499"/>
    <w:rsid w:val="00823C40"/>
    <w:rsid w:val="00826076"/>
    <w:rsid w:val="00826CDC"/>
    <w:rsid w:val="00827396"/>
    <w:rsid w:val="00831B7B"/>
    <w:rsid w:val="00835363"/>
    <w:rsid w:val="00835562"/>
    <w:rsid w:val="0084007A"/>
    <w:rsid w:val="00846C61"/>
    <w:rsid w:val="00846CD6"/>
    <w:rsid w:val="008471E2"/>
    <w:rsid w:val="00851F3A"/>
    <w:rsid w:val="00852E95"/>
    <w:rsid w:val="008534F2"/>
    <w:rsid w:val="008550BF"/>
    <w:rsid w:val="00855A27"/>
    <w:rsid w:val="00856778"/>
    <w:rsid w:val="00862893"/>
    <w:rsid w:val="008675FA"/>
    <w:rsid w:val="00867949"/>
    <w:rsid w:val="008718A2"/>
    <w:rsid w:val="008821EF"/>
    <w:rsid w:val="0088452B"/>
    <w:rsid w:val="00885019"/>
    <w:rsid w:val="00887A5F"/>
    <w:rsid w:val="00887C9A"/>
    <w:rsid w:val="00887F21"/>
    <w:rsid w:val="00892FCE"/>
    <w:rsid w:val="00893F58"/>
    <w:rsid w:val="0089454C"/>
    <w:rsid w:val="00895978"/>
    <w:rsid w:val="008A2A92"/>
    <w:rsid w:val="008B6F3C"/>
    <w:rsid w:val="008C26BF"/>
    <w:rsid w:val="008C3552"/>
    <w:rsid w:val="008C595F"/>
    <w:rsid w:val="008C6E9D"/>
    <w:rsid w:val="008D053C"/>
    <w:rsid w:val="008D1CFC"/>
    <w:rsid w:val="008D2954"/>
    <w:rsid w:val="008D56DF"/>
    <w:rsid w:val="008E0F4F"/>
    <w:rsid w:val="008E1D63"/>
    <w:rsid w:val="008E3400"/>
    <w:rsid w:val="008F08AD"/>
    <w:rsid w:val="008F6740"/>
    <w:rsid w:val="008F67E1"/>
    <w:rsid w:val="008F7878"/>
    <w:rsid w:val="008F793C"/>
    <w:rsid w:val="009016D1"/>
    <w:rsid w:val="00904670"/>
    <w:rsid w:val="00904B39"/>
    <w:rsid w:val="0090609F"/>
    <w:rsid w:val="009063D3"/>
    <w:rsid w:val="00906AE9"/>
    <w:rsid w:val="00907DF9"/>
    <w:rsid w:val="00912F82"/>
    <w:rsid w:val="009163B3"/>
    <w:rsid w:val="009171BE"/>
    <w:rsid w:val="00921631"/>
    <w:rsid w:val="009255E3"/>
    <w:rsid w:val="00926006"/>
    <w:rsid w:val="00926B1A"/>
    <w:rsid w:val="009278DE"/>
    <w:rsid w:val="0093012E"/>
    <w:rsid w:val="00932FA3"/>
    <w:rsid w:val="00934976"/>
    <w:rsid w:val="00934E61"/>
    <w:rsid w:val="009423B4"/>
    <w:rsid w:val="00942C13"/>
    <w:rsid w:val="00945A3B"/>
    <w:rsid w:val="0095293F"/>
    <w:rsid w:val="00952984"/>
    <w:rsid w:val="009539FE"/>
    <w:rsid w:val="00954D11"/>
    <w:rsid w:val="009559B0"/>
    <w:rsid w:val="009634C2"/>
    <w:rsid w:val="00964D16"/>
    <w:rsid w:val="00965128"/>
    <w:rsid w:val="00965256"/>
    <w:rsid w:val="00966907"/>
    <w:rsid w:val="00967125"/>
    <w:rsid w:val="00977094"/>
    <w:rsid w:val="00980701"/>
    <w:rsid w:val="00980C7C"/>
    <w:rsid w:val="009828B7"/>
    <w:rsid w:val="009863A8"/>
    <w:rsid w:val="00994326"/>
    <w:rsid w:val="0099537A"/>
    <w:rsid w:val="009A29CD"/>
    <w:rsid w:val="009B43B8"/>
    <w:rsid w:val="009B58BE"/>
    <w:rsid w:val="009B5ADD"/>
    <w:rsid w:val="009B6F1F"/>
    <w:rsid w:val="009C5BFA"/>
    <w:rsid w:val="009D1B84"/>
    <w:rsid w:val="009D638B"/>
    <w:rsid w:val="009F00D6"/>
    <w:rsid w:val="009F15DE"/>
    <w:rsid w:val="009F3C3E"/>
    <w:rsid w:val="009F3CC3"/>
    <w:rsid w:val="009F434C"/>
    <w:rsid w:val="00A0173E"/>
    <w:rsid w:val="00A070DE"/>
    <w:rsid w:val="00A101B9"/>
    <w:rsid w:val="00A11EA2"/>
    <w:rsid w:val="00A125BB"/>
    <w:rsid w:val="00A145AE"/>
    <w:rsid w:val="00A15344"/>
    <w:rsid w:val="00A17071"/>
    <w:rsid w:val="00A22CFD"/>
    <w:rsid w:val="00A2347F"/>
    <w:rsid w:val="00A241BC"/>
    <w:rsid w:val="00A24B40"/>
    <w:rsid w:val="00A30AD5"/>
    <w:rsid w:val="00A320CF"/>
    <w:rsid w:val="00A35A4E"/>
    <w:rsid w:val="00A55A57"/>
    <w:rsid w:val="00A6544B"/>
    <w:rsid w:val="00A656E3"/>
    <w:rsid w:val="00A668D1"/>
    <w:rsid w:val="00A71A97"/>
    <w:rsid w:val="00A732A7"/>
    <w:rsid w:val="00A74D89"/>
    <w:rsid w:val="00A75587"/>
    <w:rsid w:val="00A775FF"/>
    <w:rsid w:val="00A777CC"/>
    <w:rsid w:val="00A86ABB"/>
    <w:rsid w:val="00A91AC0"/>
    <w:rsid w:val="00A92E35"/>
    <w:rsid w:val="00A93398"/>
    <w:rsid w:val="00A93CD7"/>
    <w:rsid w:val="00A949D7"/>
    <w:rsid w:val="00AA013F"/>
    <w:rsid w:val="00AA3BD1"/>
    <w:rsid w:val="00AA503B"/>
    <w:rsid w:val="00AB071A"/>
    <w:rsid w:val="00AB4E88"/>
    <w:rsid w:val="00AC1E33"/>
    <w:rsid w:val="00AC251B"/>
    <w:rsid w:val="00AC4E92"/>
    <w:rsid w:val="00AC55BC"/>
    <w:rsid w:val="00AC721A"/>
    <w:rsid w:val="00AC77B3"/>
    <w:rsid w:val="00AD0983"/>
    <w:rsid w:val="00AD0A17"/>
    <w:rsid w:val="00AD0DD6"/>
    <w:rsid w:val="00AE6FB2"/>
    <w:rsid w:val="00AF02A2"/>
    <w:rsid w:val="00AF576E"/>
    <w:rsid w:val="00B033F1"/>
    <w:rsid w:val="00B0355C"/>
    <w:rsid w:val="00B049D3"/>
    <w:rsid w:val="00B04CE2"/>
    <w:rsid w:val="00B07D35"/>
    <w:rsid w:val="00B116B3"/>
    <w:rsid w:val="00B15854"/>
    <w:rsid w:val="00B23C8E"/>
    <w:rsid w:val="00B24213"/>
    <w:rsid w:val="00B2430C"/>
    <w:rsid w:val="00B303FE"/>
    <w:rsid w:val="00B32E94"/>
    <w:rsid w:val="00B33D4A"/>
    <w:rsid w:val="00B34374"/>
    <w:rsid w:val="00B34650"/>
    <w:rsid w:val="00B37E93"/>
    <w:rsid w:val="00B5133A"/>
    <w:rsid w:val="00B606CB"/>
    <w:rsid w:val="00B6337E"/>
    <w:rsid w:val="00B65663"/>
    <w:rsid w:val="00B67C0E"/>
    <w:rsid w:val="00B704CB"/>
    <w:rsid w:val="00B705CE"/>
    <w:rsid w:val="00B72A96"/>
    <w:rsid w:val="00B730BF"/>
    <w:rsid w:val="00B815FC"/>
    <w:rsid w:val="00B83435"/>
    <w:rsid w:val="00B90DD7"/>
    <w:rsid w:val="00B9306B"/>
    <w:rsid w:val="00B9345D"/>
    <w:rsid w:val="00B93AF0"/>
    <w:rsid w:val="00B949A8"/>
    <w:rsid w:val="00B94DE8"/>
    <w:rsid w:val="00BA156E"/>
    <w:rsid w:val="00BA1CC1"/>
    <w:rsid w:val="00BA1E4D"/>
    <w:rsid w:val="00BA77E3"/>
    <w:rsid w:val="00BB6021"/>
    <w:rsid w:val="00BB7034"/>
    <w:rsid w:val="00BC24A0"/>
    <w:rsid w:val="00BC40A8"/>
    <w:rsid w:val="00BC424E"/>
    <w:rsid w:val="00BD28C5"/>
    <w:rsid w:val="00BD29A4"/>
    <w:rsid w:val="00BD495B"/>
    <w:rsid w:val="00BD5DD4"/>
    <w:rsid w:val="00BD6BF6"/>
    <w:rsid w:val="00BE1C02"/>
    <w:rsid w:val="00BE3553"/>
    <w:rsid w:val="00BE397A"/>
    <w:rsid w:val="00BF2BA7"/>
    <w:rsid w:val="00BF72D8"/>
    <w:rsid w:val="00C10515"/>
    <w:rsid w:val="00C14EE1"/>
    <w:rsid w:val="00C151C8"/>
    <w:rsid w:val="00C21ACE"/>
    <w:rsid w:val="00C2391C"/>
    <w:rsid w:val="00C23C89"/>
    <w:rsid w:val="00C40AD6"/>
    <w:rsid w:val="00C42A03"/>
    <w:rsid w:val="00C42A47"/>
    <w:rsid w:val="00C432EE"/>
    <w:rsid w:val="00C62C6E"/>
    <w:rsid w:val="00C63686"/>
    <w:rsid w:val="00C65A97"/>
    <w:rsid w:val="00C676FC"/>
    <w:rsid w:val="00C7452A"/>
    <w:rsid w:val="00C758FE"/>
    <w:rsid w:val="00C80396"/>
    <w:rsid w:val="00C81361"/>
    <w:rsid w:val="00C81462"/>
    <w:rsid w:val="00C831CF"/>
    <w:rsid w:val="00C84042"/>
    <w:rsid w:val="00C86ECF"/>
    <w:rsid w:val="00C90512"/>
    <w:rsid w:val="00C91304"/>
    <w:rsid w:val="00C929BF"/>
    <w:rsid w:val="00C93C4E"/>
    <w:rsid w:val="00CA5FD8"/>
    <w:rsid w:val="00CA7D7C"/>
    <w:rsid w:val="00CB03C6"/>
    <w:rsid w:val="00CC2A6E"/>
    <w:rsid w:val="00CC3941"/>
    <w:rsid w:val="00CD2C2E"/>
    <w:rsid w:val="00CD53C1"/>
    <w:rsid w:val="00CD60E0"/>
    <w:rsid w:val="00CD648B"/>
    <w:rsid w:val="00CE0028"/>
    <w:rsid w:val="00CE095E"/>
    <w:rsid w:val="00CE455F"/>
    <w:rsid w:val="00CE5A91"/>
    <w:rsid w:val="00CF0259"/>
    <w:rsid w:val="00CF038C"/>
    <w:rsid w:val="00CF11B4"/>
    <w:rsid w:val="00CF1AB2"/>
    <w:rsid w:val="00CF41A5"/>
    <w:rsid w:val="00CF5251"/>
    <w:rsid w:val="00D002B8"/>
    <w:rsid w:val="00D00C06"/>
    <w:rsid w:val="00D01572"/>
    <w:rsid w:val="00D07766"/>
    <w:rsid w:val="00D07D0A"/>
    <w:rsid w:val="00D11C62"/>
    <w:rsid w:val="00D22896"/>
    <w:rsid w:val="00D23FA6"/>
    <w:rsid w:val="00D3145D"/>
    <w:rsid w:val="00D34C8B"/>
    <w:rsid w:val="00D37B51"/>
    <w:rsid w:val="00D40BC5"/>
    <w:rsid w:val="00D4128E"/>
    <w:rsid w:val="00D4294F"/>
    <w:rsid w:val="00D43DE8"/>
    <w:rsid w:val="00D4732E"/>
    <w:rsid w:val="00D50C20"/>
    <w:rsid w:val="00D51EF9"/>
    <w:rsid w:val="00D52D25"/>
    <w:rsid w:val="00D54086"/>
    <w:rsid w:val="00D63F8F"/>
    <w:rsid w:val="00D7031D"/>
    <w:rsid w:val="00D73D6D"/>
    <w:rsid w:val="00D764F8"/>
    <w:rsid w:val="00D86515"/>
    <w:rsid w:val="00D92059"/>
    <w:rsid w:val="00D94018"/>
    <w:rsid w:val="00D94B7F"/>
    <w:rsid w:val="00DA7913"/>
    <w:rsid w:val="00DA7A18"/>
    <w:rsid w:val="00DB0A21"/>
    <w:rsid w:val="00DB46B9"/>
    <w:rsid w:val="00DB46FD"/>
    <w:rsid w:val="00DB600F"/>
    <w:rsid w:val="00DC25A1"/>
    <w:rsid w:val="00DD1498"/>
    <w:rsid w:val="00DD17BD"/>
    <w:rsid w:val="00DD508B"/>
    <w:rsid w:val="00DD55AA"/>
    <w:rsid w:val="00DD6CD3"/>
    <w:rsid w:val="00DD7D51"/>
    <w:rsid w:val="00DE5EA6"/>
    <w:rsid w:val="00DE6A96"/>
    <w:rsid w:val="00DE7DEC"/>
    <w:rsid w:val="00DF0D5E"/>
    <w:rsid w:val="00DF10B9"/>
    <w:rsid w:val="00DF7DD3"/>
    <w:rsid w:val="00E00236"/>
    <w:rsid w:val="00E11ABE"/>
    <w:rsid w:val="00E12138"/>
    <w:rsid w:val="00E13244"/>
    <w:rsid w:val="00E15711"/>
    <w:rsid w:val="00E15C7F"/>
    <w:rsid w:val="00E15E35"/>
    <w:rsid w:val="00E2012C"/>
    <w:rsid w:val="00E20D35"/>
    <w:rsid w:val="00E25B53"/>
    <w:rsid w:val="00E32EF1"/>
    <w:rsid w:val="00E34F6A"/>
    <w:rsid w:val="00E4025B"/>
    <w:rsid w:val="00E418EE"/>
    <w:rsid w:val="00E41DD4"/>
    <w:rsid w:val="00E4205A"/>
    <w:rsid w:val="00E44D9A"/>
    <w:rsid w:val="00E45F6B"/>
    <w:rsid w:val="00E467E1"/>
    <w:rsid w:val="00E472FB"/>
    <w:rsid w:val="00E509E5"/>
    <w:rsid w:val="00E52DBB"/>
    <w:rsid w:val="00E567FC"/>
    <w:rsid w:val="00E6069B"/>
    <w:rsid w:val="00E61761"/>
    <w:rsid w:val="00E633E8"/>
    <w:rsid w:val="00E64582"/>
    <w:rsid w:val="00E668C9"/>
    <w:rsid w:val="00E66B7B"/>
    <w:rsid w:val="00E66BD7"/>
    <w:rsid w:val="00E72F58"/>
    <w:rsid w:val="00E74C58"/>
    <w:rsid w:val="00E768E6"/>
    <w:rsid w:val="00E77406"/>
    <w:rsid w:val="00E80FD3"/>
    <w:rsid w:val="00E82039"/>
    <w:rsid w:val="00E8569B"/>
    <w:rsid w:val="00EA258D"/>
    <w:rsid w:val="00EA443C"/>
    <w:rsid w:val="00EB1892"/>
    <w:rsid w:val="00EC7F0B"/>
    <w:rsid w:val="00ED126A"/>
    <w:rsid w:val="00ED2BE7"/>
    <w:rsid w:val="00ED6321"/>
    <w:rsid w:val="00ED659B"/>
    <w:rsid w:val="00ED6DD0"/>
    <w:rsid w:val="00EE121F"/>
    <w:rsid w:val="00EE4BF2"/>
    <w:rsid w:val="00EF3FE2"/>
    <w:rsid w:val="00EF4475"/>
    <w:rsid w:val="00EF639A"/>
    <w:rsid w:val="00F0084D"/>
    <w:rsid w:val="00F01676"/>
    <w:rsid w:val="00F0345C"/>
    <w:rsid w:val="00F034DD"/>
    <w:rsid w:val="00F0456A"/>
    <w:rsid w:val="00F10729"/>
    <w:rsid w:val="00F10B90"/>
    <w:rsid w:val="00F1215E"/>
    <w:rsid w:val="00F13227"/>
    <w:rsid w:val="00F13998"/>
    <w:rsid w:val="00F21DCE"/>
    <w:rsid w:val="00F2353F"/>
    <w:rsid w:val="00F2547A"/>
    <w:rsid w:val="00F25DC1"/>
    <w:rsid w:val="00F26089"/>
    <w:rsid w:val="00F3139C"/>
    <w:rsid w:val="00F32640"/>
    <w:rsid w:val="00F4137E"/>
    <w:rsid w:val="00F42EBC"/>
    <w:rsid w:val="00F4459F"/>
    <w:rsid w:val="00F44DE9"/>
    <w:rsid w:val="00F4596E"/>
    <w:rsid w:val="00F5408E"/>
    <w:rsid w:val="00F602CB"/>
    <w:rsid w:val="00F6198A"/>
    <w:rsid w:val="00F71AE3"/>
    <w:rsid w:val="00F71C84"/>
    <w:rsid w:val="00F729E8"/>
    <w:rsid w:val="00F72D85"/>
    <w:rsid w:val="00F739B1"/>
    <w:rsid w:val="00F75FE0"/>
    <w:rsid w:val="00F81ACE"/>
    <w:rsid w:val="00F83315"/>
    <w:rsid w:val="00F86790"/>
    <w:rsid w:val="00F87AA2"/>
    <w:rsid w:val="00F90C1B"/>
    <w:rsid w:val="00F95880"/>
    <w:rsid w:val="00F95A4D"/>
    <w:rsid w:val="00FA387F"/>
    <w:rsid w:val="00FA5DBE"/>
    <w:rsid w:val="00FA7235"/>
    <w:rsid w:val="00FA7DD3"/>
    <w:rsid w:val="00FC14F0"/>
    <w:rsid w:val="00FC4D67"/>
    <w:rsid w:val="00FC5049"/>
    <w:rsid w:val="00FD6969"/>
    <w:rsid w:val="00FD783F"/>
    <w:rsid w:val="00FE59FD"/>
    <w:rsid w:val="00FE7CD3"/>
    <w:rsid w:val="00FF0C9F"/>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5B0E"/>
  <w15:chartTrackingRefBased/>
  <w15:docId w15:val="{405EE517-3601-4CDE-8D83-771EF54B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A3BD1"/>
    <w:rPr>
      <w:i/>
      <w:iCs/>
    </w:rPr>
  </w:style>
  <w:style w:type="paragraph" w:styleId="ListParagraph">
    <w:name w:val="List Paragraph"/>
    <w:basedOn w:val="Normal"/>
    <w:uiPriority w:val="34"/>
    <w:qFormat/>
    <w:rsid w:val="00D23FA6"/>
    <w:pPr>
      <w:ind w:left="720"/>
      <w:contextualSpacing/>
    </w:pPr>
  </w:style>
  <w:style w:type="paragraph" w:styleId="Header">
    <w:name w:val="header"/>
    <w:basedOn w:val="Normal"/>
    <w:link w:val="HeaderChar"/>
    <w:uiPriority w:val="99"/>
    <w:unhideWhenUsed/>
    <w:rsid w:val="00B6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C0E"/>
  </w:style>
  <w:style w:type="paragraph" w:styleId="Footer">
    <w:name w:val="footer"/>
    <w:basedOn w:val="Normal"/>
    <w:link w:val="FooterChar"/>
    <w:uiPriority w:val="99"/>
    <w:unhideWhenUsed/>
    <w:rsid w:val="00B6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C0E"/>
  </w:style>
  <w:style w:type="paragraph" w:styleId="BalloonText">
    <w:name w:val="Balloon Text"/>
    <w:basedOn w:val="Normal"/>
    <w:link w:val="BalloonTextChar"/>
    <w:uiPriority w:val="99"/>
    <w:semiHidden/>
    <w:unhideWhenUsed/>
    <w:rsid w:val="00CF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A5"/>
    <w:rPr>
      <w:rFonts w:ascii="Segoe UI" w:hAnsi="Segoe UI" w:cs="Segoe UI"/>
      <w:sz w:val="18"/>
      <w:szCs w:val="18"/>
    </w:rPr>
  </w:style>
  <w:style w:type="paragraph" w:styleId="Revision">
    <w:name w:val="Revision"/>
    <w:hidden/>
    <w:uiPriority w:val="99"/>
    <w:semiHidden/>
    <w:rsid w:val="00A30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218F-FAF7-415D-9FDF-F2F66483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32</Pages>
  <Words>15284</Words>
  <Characters>87125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cp:revision>
  <dcterms:created xsi:type="dcterms:W3CDTF">2023-05-02T03:38:00Z</dcterms:created>
  <dcterms:modified xsi:type="dcterms:W3CDTF">2023-05-08T09:13:00Z</dcterms:modified>
</cp:coreProperties>
</file>